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96" w:rsidRDefault="00D621EE">
      <w:pPr>
        <w:pStyle w:val="1"/>
        <w:spacing w:before="76"/>
        <w:ind w:left="1166"/>
      </w:pPr>
      <w:r>
        <w:t>ТЕХНИЧЕСКИЕ ТРЕБОВАНИЯ К ОФОРМЛЕНИЮ СТАТЕЙ</w:t>
      </w:r>
    </w:p>
    <w:p w:rsidR="00ED4A96" w:rsidRDefault="00ED4A96">
      <w:pPr>
        <w:pStyle w:val="a3"/>
        <w:spacing w:before="7"/>
        <w:rPr>
          <w:b/>
          <w:sz w:val="25"/>
        </w:rPr>
      </w:pPr>
    </w:p>
    <w:p w:rsidR="00ED4A96" w:rsidRDefault="00D621EE">
      <w:pPr>
        <w:pStyle w:val="2"/>
        <w:ind w:left="509"/>
      </w:pPr>
      <w:r>
        <w:t xml:space="preserve">Текстовый редактор: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>.</w:t>
      </w:r>
    </w:p>
    <w:p w:rsidR="00ED4A96" w:rsidRDefault="00D621EE">
      <w:pPr>
        <w:spacing w:before="3"/>
        <w:ind w:left="112" w:right="115" w:firstLine="396"/>
        <w:jc w:val="both"/>
        <w:rPr>
          <w:b/>
          <w:sz w:val="26"/>
        </w:rPr>
      </w:pPr>
      <w:r>
        <w:rPr>
          <w:sz w:val="26"/>
        </w:rPr>
        <w:t>Язык текста статьи: русский или английский (другие языки по согласованию). Размер страницы (формат бумаги) - А</w:t>
      </w:r>
      <w:proofErr w:type="gramStart"/>
      <w:r>
        <w:rPr>
          <w:sz w:val="26"/>
        </w:rPr>
        <w:t>4</w:t>
      </w:r>
      <w:proofErr w:type="gramEnd"/>
      <w:r>
        <w:rPr>
          <w:sz w:val="26"/>
        </w:rPr>
        <w:t xml:space="preserve">, ориентация листа - «книжная». </w:t>
      </w:r>
      <w:proofErr w:type="gramStart"/>
      <w:r>
        <w:rPr>
          <w:sz w:val="26"/>
        </w:rPr>
        <w:t>Поля страницы: верхнее - 2 см., нижнее - 2 см., левое - 2 см., правое - 2 см. Шрифт «</w:t>
      </w:r>
      <w:proofErr w:type="spellStart"/>
      <w:r>
        <w:rPr>
          <w:sz w:val="26"/>
        </w:rPr>
        <w:t>Times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New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Roman</w:t>
      </w:r>
      <w:proofErr w:type="spellEnd"/>
      <w:r>
        <w:rPr>
          <w:sz w:val="26"/>
        </w:rPr>
        <w:t>», размер шри</w:t>
      </w:r>
      <w:r>
        <w:rPr>
          <w:sz w:val="26"/>
        </w:rPr>
        <w:t xml:space="preserve">фта (кеглем) - 14 </w:t>
      </w:r>
      <w:proofErr w:type="spellStart"/>
      <w:r>
        <w:rPr>
          <w:sz w:val="26"/>
        </w:rPr>
        <w:t>пт</w:t>
      </w:r>
      <w:proofErr w:type="spellEnd"/>
      <w:r>
        <w:rPr>
          <w:sz w:val="26"/>
        </w:rPr>
        <w:t>, через 1 интервал.</w:t>
      </w:r>
      <w:proofErr w:type="gramEnd"/>
      <w:r>
        <w:rPr>
          <w:sz w:val="26"/>
        </w:rPr>
        <w:t xml:space="preserve"> Отступ первой строки абзаца – 0,7 см, выравнивание по ширине</w:t>
      </w:r>
      <w:r>
        <w:rPr>
          <w:b/>
          <w:sz w:val="26"/>
        </w:rPr>
        <w:t>.</w:t>
      </w:r>
    </w:p>
    <w:p w:rsidR="00ED4A96" w:rsidRDefault="00ED4A96">
      <w:pPr>
        <w:pStyle w:val="a3"/>
        <w:spacing w:before="11"/>
        <w:rPr>
          <w:b/>
          <w:sz w:val="25"/>
        </w:rPr>
      </w:pPr>
    </w:p>
    <w:p w:rsidR="00ED4A96" w:rsidRDefault="00D621EE">
      <w:pPr>
        <w:spacing w:line="298" w:lineRule="exact"/>
        <w:ind w:left="936"/>
        <w:rPr>
          <w:b/>
          <w:sz w:val="26"/>
        </w:rPr>
      </w:pPr>
      <w:r>
        <w:rPr>
          <w:b/>
          <w:sz w:val="26"/>
        </w:rPr>
        <w:t>Не допускается:</w:t>
      </w:r>
    </w:p>
    <w:p w:rsidR="00ED4A96" w:rsidRDefault="00D621EE">
      <w:pPr>
        <w:pStyle w:val="a4"/>
        <w:numPr>
          <w:ilvl w:val="0"/>
          <w:numId w:val="6"/>
        </w:numPr>
        <w:tabs>
          <w:tab w:val="left" w:pos="1134"/>
        </w:tabs>
        <w:spacing w:line="298" w:lineRule="exact"/>
        <w:rPr>
          <w:sz w:val="26"/>
        </w:rPr>
      </w:pPr>
      <w:proofErr w:type="spellStart"/>
      <w:r>
        <w:rPr>
          <w:spacing w:val="-3"/>
          <w:sz w:val="26"/>
        </w:rPr>
        <w:t>автотабуляция</w:t>
      </w:r>
      <w:proofErr w:type="spellEnd"/>
      <w:r>
        <w:rPr>
          <w:spacing w:val="-3"/>
          <w:sz w:val="26"/>
        </w:rPr>
        <w:t>;</w:t>
      </w:r>
    </w:p>
    <w:p w:rsidR="00ED4A96" w:rsidRDefault="00D621EE">
      <w:pPr>
        <w:pStyle w:val="a4"/>
        <w:numPr>
          <w:ilvl w:val="0"/>
          <w:numId w:val="6"/>
        </w:numPr>
        <w:tabs>
          <w:tab w:val="left" w:pos="1134"/>
        </w:tabs>
        <w:spacing w:line="298" w:lineRule="exact"/>
        <w:rPr>
          <w:sz w:val="26"/>
        </w:rPr>
      </w:pPr>
      <w:r>
        <w:rPr>
          <w:sz w:val="26"/>
        </w:rPr>
        <w:t>нумерация</w:t>
      </w:r>
      <w:r>
        <w:rPr>
          <w:spacing w:val="-3"/>
          <w:sz w:val="26"/>
        </w:rPr>
        <w:t xml:space="preserve"> </w:t>
      </w:r>
      <w:r>
        <w:rPr>
          <w:sz w:val="26"/>
        </w:rPr>
        <w:t>страниц;</w:t>
      </w:r>
    </w:p>
    <w:p w:rsidR="00ED4A96" w:rsidRDefault="00D621EE">
      <w:pPr>
        <w:pStyle w:val="a4"/>
        <w:numPr>
          <w:ilvl w:val="0"/>
          <w:numId w:val="6"/>
        </w:numPr>
        <w:tabs>
          <w:tab w:val="left" w:pos="1134"/>
        </w:tabs>
        <w:spacing w:before="1"/>
        <w:rPr>
          <w:sz w:val="26"/>
        </w:rPr>
      </w:pPr>
      <w:r>
        <w:rPr>
          <w:sz w:val="26"/>
        </w:rPr>
        <w:t>автоматическая расстановка</w:t>
      </w:r>
      <w:r>
        <w:rPr>
          <w:spacing w:val="-7"/>
          <w:sz w:val="26"/>
        </w:rPr>
        <w:t xml:space="preserve"> </w:t>
      </w:r>
      <w:r>
        <w:rPr>
          <w:sz w:val="26"/>
        </w:rPr>
        <w:t>переносов;</w:t>
      </w:r>
    </w:p>
    <w:p w:rsidR="00ED4A96" w:rsidRDefault="00D621EE">
      <w:pPr>
        <w:pStyle w:val="a4"/>
        <w:numPr>
          <w:ilvl w:val="0"/>
          <w:numId w:val="6"/>
        </w:numPr>
        <w:tabs>
          <w:tab w:val="left" w:pos="1134"/>
        </w:tabs>
        <w:spacing w:before="3"/>
        <w:rPr>
          <w:sz w:val="26"/>
        </w:rPr>
      </w:pPr>
      <w:r>
        <w:rPr>
          <w:sz w:val="26"/>
        </w:rPr>
        <w:t xml:space="preserve">использование разреженного или уплотненного </w:t>
      </w:r>
      <w:proofErr w:type="spellStart"/>
      <w:r>
        <w:rPr>
          <w:sz w:val="26"/>
        </w:rPr>
        <w:t>межбуквенного</w:t>
      </w:r>
      <w:proofErr w:type="spellEnd"/>
      <w:r>
        <w:rPr>
          <w:spacing w:val="-15"/>
          <w:sz w:val="26"/>
        </w:rPr>
        <w:t xml:space="preserve"> </w:t>
      </w:r>
      <w:r>
        <w:rPr>
          <w:sz w:val="26"/>
        </w:rPr>
        <w:t>интерва</w:t>
      </w:r>
      <w:r>
        <w:rPr>
          <w:sz w:val="26"/>
        </w:rPr>
        <w:t>ла.</w:t>
      </w:r>
    </w:p>
    <w:p w:rsidR="00ED4A96" w:rsidRDefault="00ED4A96">
      <w:pPr>
        <w:pStyle w:val="a3"/>
        <w:spacing w:before="5"/>
        <w:rPr>
          <w:sz w:val="25"/>
        </w:rPr>
      </w:pPr>
    </w:p>
    <w:p w:rsidR="00ED4A96" w:rsidRDefault="00D621EE">
      <w:pPr>
        <w:spacing w:line="273" w:lineRule="auto"/>
        <w:ind w:left="112" w:right="125" w:firstLine="396"/>
        <w:rPr>
          <w:sz w:val="26"/>
        </w:rPr>
      </w:pPr>
      <w:r>
        <w:rPr>
          <w:sz w:val="26"/>
        </w:rPr>
        <w:t>Объем авторского оригинала от 6 до 8 страниц формата А</w:t>
      </w:r>
      <w:proofErr w:type="gramStart"/>
      <w:r>
        <w:rPr>
          <w:sz w:val="26"/>
        </w:rPr>
        <w:t>4</w:t>
      </w:r>
      <w:proofErr w:type="gramEnd"/>
      <w:r>
        <w:rPr>
          <w:sz w:val="26"/>
        </w:rPr>
        <w:t>. Не должен превышать 0,5 авторского листа (20 тыс. знаков с пробелами), набранных на компьютере.</w:t>
      </w:r>
    </w:p>
    <w:p w:rsidR="00ED4A96" w:rsidRDefault="00D621EE">
      <w:pPr>
        <w:spacing w:before="192"/>
        <w:ind w:left="509"/>
        <w:rPr>
          <w:sz w:val="26"/>
        </w:rPr>
      </w:pPr>
      <w:r>
        <w:rPr>
          <w:sz w:val="26"/>
        </w:rPr>
        <w:t>Авторские материалы должны включать следующие элементы:</w:t>
      </w:r>
    </w:p>
    <w:p w:rsidR="00ED4A96" w:rsidRDefault="00D621EE">
      <w:pPr>
        <w:pStyle w:val="a4"/>
        <w:numPr>
          <w:ilvl w:val="0"/>
          <w:numId w:val="5"/>
        </w:numPr>
        <w:tabs>
          <w:tab w:val="left" w:pos="1097"/>
          <w:tab w:val="left" w:pos="1098"/>
        </w:tabs>
        <w:spacing w:before="15"/>
        <w:ind w:firstLine="397"/>
        <w:rPr>
          <w:sz w:val="26"/>
        </w:rPr>
      </w:pPr>
      <w:r>
        <w:rPr>
          <w:sz w:val="26"/>
        </w:rPr>
        <w:t>заглавие публикуемого материала (на русско</w:t>
      </w:r>
      <w:r>
        <w:rPr>
          <w:sz w:val="26"/>
        </w:rPr>
        <w:t>м и английском</w:t>
      </w:r>
      <w:r>
        <w:rPr>
          <w:spacing w:val="-13"/>
          <w:sz w:val="26"/>
        </w:rPr>
        <w:t xml:space="preserve"> </w:t>
      </w:r>
      <w:r>
        <w:rPr>
          <w:sz w:val="26"/>
        </w:rPr>
        <w:t>языках);</w:t>
      </w:r>
    </w:p>
    <w:p w:rsidR="00ED4A96" w:rsidRDefault="00D621EE">
      <w:pPr>
        <w:pStyle w:val="a4"/>
        <w:numPr>
          <w:ilvl w:val="0"/>
          <w:numId w:val="5"/>
        </w:numPr>
        <w:tabs>
          <w:tab w:val="left" w:pos="1098"/>
        </w:tabs>
        <w:spacing w:before="6" w:line="247" w:lineRule="auto"/>
        <w:ind w:right="128" w:firstLine="397"/>
        <w:jc w:val="both"/>
        <w:rPr>
          <w:sz w:val="26"/>
        </w:rPr>
      </w:pPr>
      <w:proofErr w:type="gramStart"/>
      <w:r>
        <w:rPr>
          <w:sz w:val="26"/>
        </w:rPr>
        <w:t>сведения об авторах на русском и английском языках (фамилия, имя, отчество, организация, город, страна (для иностранных авторов), должность, ученая степень, ученое</w:t>
      </w:r>
      <w:r>
        <w:rPr>
          <w:sz w:val="26"/>
        </w:rPr>
        <w:t xml:space="preserve"> </w:t>
      </w:r>
      <w:r>
        <w:rPr>
          <w:sz w:val="26"/>
        </w:rPr>
        <w:t>звание);</w:t>
      </w:r>
      <w:proofErr w:type="gramEnd"/>
    </w:p>
    <w:p w:rsidR="00ED4A96" w:rsidRDefault="00D621EE">
      <w:pPr>
        <w:pStyle w:val="a4"/>
        <w:numPr>
          <w:ilvl w:val="0"/>
          <w:numId w:val="5"/>
        </w:numPr>
        <w:tabs>
          <w:tab w:val="left" w:pos="1097"/>
          <w:tab w:val="left" w:pos="1098"/>
        </w:tabs>
        <w:spacing w:before="5"/>
        <w:ind w:firstLine="397"/>
        <w:rPr>
          <w:sz w:val="26"/>
        </w:rPr>
      </w:pPr>
      <w:r>
        <w:rPr>
          <w:sz w:val="26"/>
        </w:rPr>
        <w:t>контактную информацию (электронный адрес или</w:t>
      </w:r>
      <w:r>
        <w:rPr>
          <w:spacing w:val="-8"/>
          <w:sz w:val="26"/>
        </w:rPr>
        <w:t xml:space="preserve"> </w:t>
      </w:r>
      <w:r>
        <w:rPr>
          <w:sz w:val="26"/>
        </w:rPr>
        <w:t>телефон);</w:t>
      </w:r>
    </w:p>
    <w:p w:rsidR="00ED4A96" w:rsidRDefault="00D621EE">
      <w:pPr>
        <w:pStyle w:val="a4"/>
        <w:numPr>
          <w:ilvl w:val="0"/>
          <w:numId w:val="5"/>
        </w:numPr>
        <w:tabs>
          <w:tab w:val="left" w:pos="1098"/>
        </w:tabs>
        <w:spacing w:before="15" w:line="237" w:lineRule="auto"/>
        <w:ind w:right="106" w:firstLine="397"/>
        <w:jc w:val="both"/>
        <w:rPr>
          <w:sz w:val="26"/>
        </w:rPr>
      </w:pPr>
      <w:r>
        <w:rPr>
          <w:sz w:val="26"/>
        </w:rPr>
        <w:t xml:space="preserve">аннотацию на русском и английском языках (объемом 200-250 слов). </w:t>
      </w:r>
      <w:r>
        <w:rPr>
          <w:spacing w:val="-7"/>
          <w:sz w:val="26"/>
        </w:rPr>
        <w:t xml:space="preserve">Аннотацию оформляют согласно ГОСТ </w:t>
      </w:r>
      <w:r>
        <w:rPr>
          <w:spacing w:val="-5"/>
          <w:sz w:val="26"/>
        </w:rPr>
        <w:t xml:space="preserve">7.9-95 </w:t>
      </w:r>
      <w:r>
        <w:rPr>
          <w:spacing w:val="-7"/>
          <w:sz w:val="26"/>
        </w:rPr>
        <w:t xml:space="preserve">«Реферат </w:t>
      </w:r>
      <w:r>
        <w:rPr>
          <w:sz w:val="26"/>
        </w:rPr>
        <w:t xml:space="preserve">и </w:t>
      </w:r>
      <w:r>
        <w:rPr>
          <w:spacing w:val="-6"/>
          <w:sz w:val="26"/>
        </w:rPr>
        <w:t xml:space="preserve">аннотация. </w:t>
      </w:r>
      <w:r>
        <w:rPr>
          <w:spacing w:val="-7"/>
          <w:sz w:val="26"/>
        </w:rPr>
        <w:t xml:space="preserve">Общие требования» </w:t>
      </w:r>
      <w:r>
        <w:rPr>
          <w:sz w:val="26"/>
        </w:rPr>
        <w:t xml:space="preserve">(ИСО 214-76), ГОСТ </w:t>
      </w:r>
      <w:proofErr w:type="gramStart"/>
      <w:r>
        <w:rPr>
          <w:sz w:val="26"/>
        </w:rPr>
        <w:t>Р</w:t>
      </w:r>
      <w:proofErr w:type="gramEnd"/>
      <w:r>
        <w:rPr>
          <w:sz w:val="26"/>
        </w:rPr>
        <w:t xml:space="preserve"> 7.0.4-2006 «Система стандартов по информации, библиотечному и издательскому делу. Издания</w:t>
      </w:r>
      <w:r>
        <w:rPr>
          <w:sz w:val="26"/>
        </w:rPr>
        <w:t>. Выходные сведения. Общие требования и правила оформления», ГОСТ 7.5-98 «Система стандартов по информации, библиотечному и издательскому делу, журналы, сборники, информационные издания. Издательское оформление публикуемых</w:t>
      </w:r>
      <w:r>
        <w:rPr>
          <w:spacing w:val="-14"/>
          <w:sz w:val="26"/>
        </w:rPr>
        <w:t xml:space="preserve"> </w:t>
      </w:r>
      <w:r>
        <w:rPr>
          <w:sz w:val="26"/>
        </w:rPr>
        <w:t>материалов»</w:t>
      </w:r>
      <w:r>
        <w:rPr>
          <w:sz w:val="28"/>
        </w:rPr>
        <w:t>.</w:t>
      </w:r>
    </w:p>
    <w:p w:rsidR="00ED4A96" w:rsidRDefault="00D621EE">
      <w:pPr>
        <w:spacing w:line="290" w:lineRule="exact"/>
        <w:ind w:left="509"/>
        <w:rPr>
          <w:sz w:val="26"/>
        </w:rPr>
      </w:pPr>
      <w:r>
        <w:rPr>
          <w:sz w:val="26"/>
        </w:rPr>
        <w:t>Аннотация должна име</w:t>
      </w:r>
      <w:r>
        <w:rPr>
          <w:sz w:val="26"/>
        </w:rPr>
        <w:t>ть следующую</w:t>
      </w:r>
      <w:r>
        <w:rPr>
          <w:sz w:val="26"/>
          <w:u w:val="single"/>
        </w:rPr>
        <w:t xml:space="preserve"> структуру</w:t>
      </w:r>
      <w:r>
        <w:rPr>
          <w:sz w:val="26"/>
        </w:rPr>
        <w:t>:</w:t>
      </w:r>
    </w:p>
    <w:p w:rsidR="00ED4A96" w:rsidRDefault="00D621EE">
      <w:pPr>
        <w:pStyle w:val="a4"/>
        <w:numPr>
          <w:ilvl w:val="0"/>
          <w:numId w:val="4"/>
        </w:numPr>
        <w:tabs>
          <w:tab w:val="left" w:pos="865"/>
        </w:tabs>
        <w:spacing w:line="298" w:lineRule="exact"/>
        <w:ind w:hanging="355"/>
        <w:rPr>
          <w:sz w:val="26"/>
        </w:rPr>
      </w:pPr>
      <w:r>
        <w:rPr>
          <w:sz w:val="26"/>
        </w:rPr>
        <w:t xml:space="preserve">предмет, </w:t>
      </w:r>
      <w:r>
        <w:rPr>
          <w:spacing w:val="-3"/>
          <w:sz w:val="26"/>
        </w:rPr>
        <w:t xml:space="preserve">тему, </w:t>
      </w:r>
      <w:r>
        <w:rPr>
          <w:sz w:val="26"/>
        </w:rPr>
        <w:t>цель</w:t>
      </w:r>
      <w:r>
        <w:rPr>
          <w:spacing w:val="-1"/>
          <w:sz w:val="26"/>
        </w:rPr>
        <w:t xml:space="preserve"> </w:t>
      </w:r>
      <w:r>
        <w:rPr>
          <w:sz w:val="26"/>
        </w:rPr>
        <w:t>работы;</w:t>
      </w:r>
    </w:p>
    <w:p w:rsidR="00ED4A96" w:rsidRDefault="00D621EE">
      <w:pPr>
        <w:pStyle w:val="a4"/>
        <w:numPr>
          <w:ilvl w:val="0"/>
          <w:numId w:val="4"/>
        </w:numPr>
        <w:tabs>
          <w:tab w:val="left" w:pos="865"/>
        </w:tabs>
        <w:spacing w:before="1" w:line="298" w:lineRule="exact"/>
        <w:ind w:hanging="355"/>
        <w:rPr>
          <w:sz w:val="26"/>
        </w:rPr>
      </w:pPr>
      <w:r>
        <w:rPr>
          <w:sz w:val="26"/>
        </w:rPr>
        <w:t>содержание проведенной</w:t>
      </w:r>
      <w:r>
        <w:rPr>
          <w:spacing w:val="-4"/>
          <w:sz w:val="26"/>
        </w:rPr>
        <w:t xml:space="preserve"> </w:t>
      </w:r>
      <w:r>
        <w:rPr>
          <w:sz w:val="26"/>
        </w:rPr>
        <w:t>работы;</w:t>
      </w:r>
    </w:p>
    <w:p w:rsidR="00ED4A96" w:rsidRDefault="00D621EE">
      <w:pPr>
        <w:pStyle w:val="a4"/>
        <w:numPr>
          <w:ilvl w:val="0"/>
          <w:numId w:val="4"/>
        </w:numPr>
        <w:tabs>
          <w:tab w:val="left" w:pos="865"/>
        </w:tabs>
        <w:spacing w:line="298" w:lineRule="exact"/>
        <w:ind w:hanging="355"/>
        <w:rPr>
          <w:sz w:val="26"/>
        </w:rPr>
      </w:pPr>
      <w:r>
        <w:rPr>
          <w:sz w:val="26"/>
        </w:rPr>
        <w:t>результаты</w:t>
      </w:r>
      <w:r>
        <w:rPr>
          <w:spacing w:val="-2"/>
          <w:sz w:val="26"/>
        </w:rPr>
        <w:t xml:space="preserve"> </w:t>
      </w:r>
      <w:r>
        <w:rPr>
          <w:sz w:val="26"/>
        </w:rPr>
        <w:t>работы;</w:t>
      </w:r>
    </w:p>
    <w:p w:rsidR="00ED4A96" w:rsidRDefault="00D621EE">
      <w:pPr>
        <w:pStyle w:val="a4"/>
        <w:numPr>
          <w:ilvl w:val="0"/>
          <w:numId w:val="4"/>
        </w:numPr>
        <w:tabs>
          <w:tab w:val="left" w:pos="865"/>
        </w:tabs>
        <w:spacing w:line="298" w:lineRule="exact"/>
        <w:ind w:hanging="355"/>
        <w:rPr>
          <w:sz w:val="26"/>
        </w:rPr>
      </w:pPr>
      <w:r>
        <w:rPr>
          <w:sz w:val="26"/>
        </w:rPr>
        <w:t>область применения</w:t>
      </w:r>
      <w:r>
        <w:rPr>
          <w:spacing w:val="-5"/>
          <w:sz w:val="26"/>
        </w:rPr>
        <w:t xml:space="preserve"> </w:t>
      </w:r>
      <w:r>
        <w:rPr>
          <w:sz w:val="26"/>
        </w:rPr>
        <w:t>результатов;</w:t>
      </w:r>
    </w:p>
    <w:p w:rsidR="00ED4A96" w:rsidRDefault="00D621EE">
      <w:pPr>
        <w:pStyle w:val="a4"/>
        <w:numPr>
          <w:ilvl w:val="0"/>
          <w:numId w:val="4"/>
        </w:numPr>
        <w:tabs>
          <w:tab w:val="left" w:pos="865"/>
        </w:tabs>
        <w:spacing w:line="298" w:lineRule="exact"/>
        <w:ind w:hanging="355"/>
        <w:rPr>
          <w:sz w:val="26"/>
        </w:rPr>
      </w:pPr>
      <w:r>
        <w:rPr>
          <w:spacing w:val="-4"/>
          <w:sz w:val="26"/>
        </w:rPr>
        <w:t>выводы.</w:t>
      </w:r>
    </w:p>
    <w:p w:rsidR="00ED4A96" w:rsidRDefault="00D621EE">
      <w:pPr>
        <w:pStyle w:val="a4"/>
        <w:numPr>
          <w:ilvl w:val="0"/>
          <w:numId w:val="5"/>
        </w:numPr>
        <w:tabs>
          <w:tab w:val="left" w:pos="1097"/>
          <w:tab w:val="left" w:pos="1098"/>
        </w:tabs>
        <w:spacing w:before="37"/>
        <w:ind w:right="127" w:firstLine="397"/>
        <w:rPr>
          <w:sz w:val="26"/>
        </w:rPr>
      </w:pPr>
      <w:r>
        <w:rPr>
          <w:sz w:val="26"/>
        </w:rPr>
        <w:t>ключевые слова: 5-10 слов на русском и английском языках, в именительном падеже). Ключевые слова выбирают из текста</w:t>
      </w:r>
      <w:r>
        <w:rPr>
          <w:spacing w:val="-5"/>
          <w:sz w:val="26"/>
        </w:rPr>
        <w:t xml:space="preserve"> </w:t>
      </w:r>
      <w:r>
        <w:rPr>
          <w:sz w:val="26"/>
        </w:rPr>
        <w:t>материала.</w:t>
      </w:r>
    </w:p>
    <w:p w:rsidR="00ED4A96" w:rsidRDefault="00D621EE">
      <w:pPr>
        <w:pStyle w:val="a4"/>
        <w:numPr>
          <w:ilvl w:val="0"/>
          <w:numId w:val="5"/>
        </w:numPr>
        <w:tabs>
          <w:tab w:val="left" w:pos="1097"/>
          <w:tab w:val="left" w:pos="1098"/>
          <w:tab w:val="left" w:pos="1910"/>
          <w:tab w:val="left" w:pos="3701"/>
          <w:tab w:val="left" w:pos="5130"/>
          <w:tab w:val="left" w:pos="6301"/>
          <w:tab w:val="left" w:pos="7292"/>
          <w:tab w:val="left" w:pos="8527"/>
        </w:tabs>
        <w:spacing w:before="20" w:line="256" w:lineRule="auto"/>
        <w:ind w:right="122" w:firstLine="397"/>
        <w:rPr>
          <w:sz w:val="24"/>
        </w:rPr>
      </w:pPr>
      <w:proofErr w:type="gramStart"/>
      <w:r>
        <w:rPr>
          <w:sz w:val="26"/>
        </w:rPr>
        <w:t>т</w:t>
      </w:r>
      <w:proofErr w:type="gramEnd"/>
      <w:r>
        <w:rPr>
          <w:sz w:val="26"/>
        </w:rPr>
        <w:t>екст</w:t>
      </w:r>
      <w:r>
        <w:rPr>
          <w:sz w:val="26"/>
        </w:rPr>
        <w:tab/>
        <w:t>публикуемого</w:t>
      </w:r>
      <w:r>
        <w:rPr>
          <w:sz w:val="26"/>
        </w:rPr>
        <w:tab/>
        <w:t>материала,</w:t>
      </w:r>
      <w:r>
        <w:rPr>
          <w:sz w:val="26"/>
        </w:rPr>
        <w:tab/>
        <w:t>который</w:t>
      </w:r>
      <w:r>
        <w:rPr>
          <w:sz w:val="26"/>
        </w:rPr>
        <w:tab/>
      </w:r>
      <w:r>
        <w:rPr>
          <w:sz w:val="24"/>
        </w:rPr>
        <w:t>должен</w:t>
      </w:r>
      <w:r>
        <w:rPr>
          <w:sz w:val="24"/>
        </w:rPr>
        <w:tab/>
        <w:t>следовать</w:t>
      </w:r>
      <w:r>
        <w:rPr>
          <w:sz w:val="24"/>
        </w:rPr>
        <w:tab/>
      </w:r>
      <w:r>
        <w:rPr>
          <w:spacing w:val="-1"/>
          <w:sz w:val="24"/>
        </w:rPr>
        <w:t xml:space="preserve">следующим </w:t>
      </w:r>
      <w:r>
        <w:rPr>
          <w:sz w:val="24"/>
        </w:rPr>
        <w:t>правилам:</w:t>
      </w:r>
    </w:p>
    <w:p w:rsidR="00ED4A96" w:rsidRDefault="00ED4A96">
      <w:pPr>
        <w:pStyle w:val="a3"/>
        <w:rPr>
          <w:sz w:val="23"/>
        </w:rPr>
      </w:pPr>
    </w:p>
    <w:p w:rsidR="00ED4A96" w:rsidRDefault="00D621EE">
      <w:pPr>
        <w:pStyle w:val="a4"/>
        <w:numPr>
          <w:ilvl w:val="0"/>
          <w:numId w:val="3"/>
        </w:numPr>
        <w:tabs>
          <w:tab w:val="left" w:pos="824"/>
        </w:tabs>
        <w:spacing w:before="1"/>
        <w:ind w:right="111" w:firstLine="0"/>
        <w:jc w:val="both"/>
        <w:rPr>
          <w:sz w:val="24"/>
        </w:rPr>
      </w:pPr>
      <w:r>
        <w:rPr>
          <w:b/>
          <w:sz w:val="24"/>
        </w:rPr>
        <w:t xml:space="preserve">Нумерация формул. </w:t>
      </w:r>
      <w:r>
        <w:rPr>
          <w:sz w:val="24"/>
        </w:rPr>
        <w:t>Использовать сквозную нумерацию формул, теорем, лемм, следствий, определений и т. д. Желательно пронумеровать все формулы (номер располагается по правому краю основного текста и заключен в круглые скобки), но допустимо нумеровать лишь упоминаемые в тексте.</w:t>
      </w:r>
      <w:r>
        <w:rPr>
          <w:sz w:val="24"/>
        </w:rPr>
        <w:t xml:space="preserve"> Расшифровка обозначений, принятых в формуле, производится в порядке их использования в формуле. Использование букв кириллицы в формулах не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рекомендуется.</w:t>
      </w:r>
    </w:p>
    <w:p w:rsidR="00ED4A96" w:rsidRDefault="00ED4A96">
      <w:pPr>
        <w:jc w:val="both"/>
        <w:rPr>
          <w:sz w:val="24"/>
        </w:rPr>
        <w:sectPr w:rsidR="00ED4A96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</w:p>
    <w:p w:rsidR="00ED4A96" w:rsidRDefault="00D621EE">
      <w:pPr>
        <w:pStyle w:val="a4"/>
        <w:numPr>
          <w:ilvl w:val="0"/>
          <w:numId w:val="3"/>
        </w:numPr>
        <w:tabs>
          <w:tab w:val="left" w:pos="690"/>
        </w:tabs>
        <w:spacing w:before="71"/>
        <w:ind w:right="112" w:hanging="31"/>
        <w:jc w:val="both"/>
        <w:rPr>
          <w:sz w:val="24"/>
        </w:rPr>
      </w:pPr>
      <w:r>
        <w:rPr>
          <w:b/>
          <w:sz w:val="24"/>
        </w:rPr>
        <w:lastRenderedPageBreak/>
        <w:t xml:space="preserve">Иллюстрации </w:t>
      </w:r>
      <w:r>
        <w:rPr>
          <w:sz w:val="24"/>
        </w:rPr>
        <w:t>(схемы, диаграммы, чертежи и т.п.) именуются рисунками и нумеруются после</w:t>
      </w:r>
      <w:r>
        <w:rPr>
          <w:sz w:val="24"/>
        </w:rPr>
        <w:t xml:space="preserve">довательно арабскими цифрами. </w:t>
      </w:r>
      <w:proofErr w:type="gramStart"/>
      <w:r>
        <w:rPr>
          <w:sz w:val="24"/>
        </w:rPr>
        <w:t>Номер рисунка от его названия отделяется точкой (например, Рис. 1.</w:t>
      </w:r>
      <w:proofErr w:type="gramEnd"/>
      <w:r>
        <w:rPr>
          <w:sz w:val="24"/>
        </w:rPr>
        <w:t xml:space="preserve"> Название рисунка) На все иллюстрации в тексте пособия должны быть ссылки (первая ссылка делается в виде (рис. 3), а все последующие – в виде (см. рис. 3)). Илл</w:t>
      </w:r>
      <w:r>
        <w:rPr>
          <w:sz w:val="24"/>
        </w:rPr>
        <w:t>юстрации должны размещаться в тексте не ранее той страницы, на которой содержится первая ссылка на нее, но не далее следующей страницы.</w:t>
      </w:r>
    </w:p>
    <w:p w:rsidR="00ED4A96" w:rsidRDefault="00ED4A96">
      <w:pPr>
        <w:pStyle w:val="a3"/>
        <w:spacing w:before="5"/>
      </w:pPr>
    </w:p>
    <w:p w:rsidR="00ED4A96" w:rsidRDefault="00D621EE">
      <w:pPr>
        <w:pStyle w:val="a4"/>
        <w:numPr>
          <w:ilvl w:val="0"/>
          <w:numId w:val="3"/>
        </w:numPr>
        <w:tabs>
          <w:tab w:val="left" w:pos="767"/>
        </w:tabs>
        <w:ind w:right="111" w:firstLine="0"/>
        <w:jc w:val="both"/>
        <w:rPr>
          <w:sz w:val="24"/>
        </w:rPr>
      </w:pPr>
      <w:r>
        <w:rPr>
          <w:b/>
          <w:sz w:val="24"/>
        </w:rPr>
        <w:t xml:space="preserve">Рисунки. </w:t>
      </w:r>
      <w:r>
        <w:rPr>
          <w:sz w:val="24"/>
        </w:rPr>
        <w:t xml:space="preserve">Рекомендуются черно-белые рисунки с разрешением от 300 до 600 </w:t>
      </w:r>
      <w:proofErr w:type="spellStart"/>
      <w:r>
        <w:rPr>
          <w:sz w:val="24"/>
        </w:rPr>
        <w:t>dpi</w:t>
      </w:r>
      <w:proofErr w:type="spellEnd"/>
      <w:r>
        <w:rPr>
          <w:sz w:val="24"/>
        </w:rPr>
        <w:t xml:space="preserve"> (в формате </w:t>
      </w:r>
      <w:proofErr w:type="spellStart"/>
      <w:r>
        <w:rPr>
          <w:sz w:val="24"/>
        </w:rPr>
        <w:t>eps</w:t>
      </w:r>
      <w:proofErr w:type="spellEnd"/>
      <w:r>
        <w:rPr>
          <w:sz w:val="24"/>
        </w:rPr>
        <w:t>). Рисунки предоставляются вме</w:t>
      </w:r>
      <w:r>
        <w:rPr>
          <w:sz w:val="24"/>
        </w:rPr>
        <w:t xml:space="preserve">сте со статьей дополнительно в виде отдельных файлов (используйте методы сжатия </w:t>
      </w:r>
      <w:r>
        <w:rPr>
          <w:spacing w:val="-3"/>
          <w:sz w:val="24"/>
        </w:rPr>
        <w:t xml:space="preserve">«без </w:t>
      </w:r>
      <w:r>
        <w:rPr>
          <w:sz w:val="24"/>
        </w:rPr>
        <w:t>потерь»), это значительно сократит время предпечатной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подготовки.</w:t>
      </w:r>
    </w:p>
    <w:p w:rsidR="00ED4A96" w:rsidRDefault="00ED4A96">
      <w:pPr>
        <w:pStyle w:val="a3"/>
        <w:spacing w:before="5"/>
      </w:pPr>
    </w:p>
    <w:p w:rsidR="00ED4A96" w:rsidRDefault="00D621EE">
      <w:pPr>
        <w:pStyle w:val="a4"/>
        <w:numPr>
          <w:ilvl w:val="0"/>
          <w:numId w:val="3"/>
        </w:numPr>
        <w:tabs>
          <w:tab w:val="left" w:pos="692"/>
        </w:tabs>
        <w:ind w:right="113" w:hanging="31"/>
        <w:jc w:val="both"/>
        <w:rPr>
          <w:sz w:val="24"/>
        </w:rPr>
      </w:pPr>
      <w:r>
        <w:rPr>
          <w:b/>
          <w:sz w:val="24"/>
        </w:rPr>
        <w:t xml:space="preserve">Таблицы. </w:t>
      </w:r>
      <w:r>
        <w:rPr>
          <w:sz w:val="24"/>
        </w:rPr>
        <w:t>Номер таблицы состоит из слова «Таблица» с присоединением порядкового номера (выравнивание по п</w:t>
      </w:r>
      <w:r>
        <w:rPr>
          <w:sz w:val="24"/>
        </w:rPr>
        <w:t xml:space="preserve">равому краю). Название таблицы (тематический заголовок таблицы) помещается ниже номера посередине поля таблицы. Далее без абзацного отступа следует таблица. Таблица должна размещаться в тексте после первой ссылки на нее на той странице, где содержится эта </w:t>
      </w:r>
      <w:r>
        <w:rPr>
          <w:sz w:val="24"/>
        </w:rPr>
        <w:t>ссылка, но не далее следующей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страницы.</w:t>
      </w:r>
    </w:p>
    <w:p w:rsidR="00ED4A96" w:rsidRDefault="00ED4A96">
      <w:pPr>
        <w:pStyle w:val="a3"/>
        <w:spacing w:before="5"/>
      </w:pPr>
    </w:p>
    <w:p w:rsidR="00ED4A96" w:rsidRDefault="00D621EE">
      <w:pPr>
        <w:pStyle w:val="a4"/>
        <w:numPr>
          <w:ilvl w:val="0"/>
          <w:numId w:val="2"/>
        </w:numPr>
        <w:tabs>
          <w:tab w:val="left" w:pos="690"/>
        </w:tabs>
        <w:spacing w:before="1"/>
        <w:ind w:hanging="31"/>
        <w:rPr>
          <w:sz w:val="24"/>
        </w:rPr>
      </w:pPr>
      <w:r>
        <w:rPr>
          <w:sz w:val="24"/>
        </w:rPr>
        <w:t>Количество рисунков и таблиц – не 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8.</w:t>
      </w:r>
    </w:p>
    <w:p w:rsidR="00ED4A96" w:rsidRDefault="00ED4A96">
      <w:pPr>
        <w:pStyle w:val="a3"/>
        <w:spacing w:before="3"/>
        <w:rPr>
          <w:sz w:val="26"/>
        </w:rPr>
      </w:pPr>
    </w:p>
    <w:p w:rsidR="00ED4A96" w:rsidRDefault="00D621EE">
      <w:pPr>
        <w:pStyle w:val="a4"/>
        <w:numPr>
          <w:ilvl w:val="0"/>
          <w:numId w:val="2"/>
        </w:numPr>
        <w:tabs>
          <w:tab w:val="left" w:pos="704"/>
        </w:tabs>
        <w:spacing w:line="259" w:lineRule="auto"/>
        <w:ind w:right="110" w:hanging="31"/>
        <w:jc w:val="both"/>
        <w:rPr>
          <w:sz w:val="24"/>
        </w:rPr>
      </w:pPr>
      <w:r>
        <w:rPr>
          <w:b/>
          <w:sz w:val="24"/>
        </w:rPr>
        <w:t xml:space="preserve">Список литературы </w:t>
      </w:r>
      <w:r>
        <w:rPr>
          <w:sz w:val="24"/>
        </w:rPr>
        <w:t xml:space="preserve">должен содержать не менее 10 источников, при этом допускается не более 10% </w:t>
      </w:r>
      <w:proofErr w:type="spellStart"/>
      <w:r>
        <w:rPr>
          <w:sz w:val="24"/>
        </w:rPr>
        <w:t>самоцитирования</w:t>
      </w:r>
      <w:proofErr w:type="spellEnd"/>
      <w:r>
        <w:rPr>
          <w:sz w:val="24"/>
        </w:rPr>
        <w:t xml:space="preserve">. Автор отвечает за достоверность сведений, точность цитирования и ссылок на официальные документы и другие источники. </w:t>
      </w:r>
      <w:proofErr w:type="gramStart"/>
      <w:r>
        <w:rPr>
          <w:sz w:val="24"/>
        </w:rPr>
        <w:t>Список литературы (оформляется в соответствии с</w:t>
      </w:r>
      <w:r>
        <w:rPr>
          <w:sz w:val="24"/>
        </w:rPr>
        <w:t xml:space="preserve"> ГОСТ 7.1-2003 «Библиографическая запись.</w:t>
      </w:r>
      <w:proofErr w:type="gramEnd"/>
      <w:r>
        <w:rPr>
          <w:sz w:val="24"/>
        </w:rPr>
        <w:t xml:space="preserve"> Библиографическое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описание.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Общие</w:t>
      </w:r>
      <w:r>
        <w:rPr>
          <w:spacing w:val="-9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составления»)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в порядке цитирования в работе, все указанные источники нумеруются.</w:t>
      </w:r>
      <w:proofErr w:type="gramEnd"/>
      <w:r>
        <w:rPr>
          <w:sz w:val="24"/>
        </w:rPr>
        <w:t xml:space="preserve"> Ссылки на цитируемые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0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1"/>
          <w:sz w:val="24"/>
        </w:rPr>
        <w:t xml:space="preserve"> </w:t>
      </w:r>
      <w:r>
        <w:rPr>
          <w:sz w:val="24"/>
        </w:rPr>
        <w:t>приводятся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виде</w:t>
      </w:r>
      <w:r>
        <w:rPr>
          <w:spacing w:val="-12"/>
          <w:sz w:val="24"/>
        </w:rPr>
        <w:t xml:space="preserve"> </w:t>
      </w:r>
      <w:r>
        <w:rPr>
          <w:sz w:val="24"/>
        </w:rPr>
        <w:t>цифр,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0"/>
          <w:sz w:val="24"/>
        </w:rPr>
        <w:t xml:space="preserve"> </w:t>
      </w:r>
      <w:r>
        <w:rPr>
          <w:sz w:val="24"/>
        </w:rPr>
        <w:t>номеру работы в списке литературы, заключенных в квадратные скобки. Пример оформления ссылок на цитируемые источники: [1], [1, 2], [1,</w:t>
      </w:r>
      <w:r>
        <w:rPr>
          <w:spacing w:val="-32"/>
          <w:sz w:val="24"/>
        </w:rPr>
        <w:t xml:space="preserve"> </w:t>
      </w:r>
      <w:r>
        <w:rPr>
          <w:sz w:val="24"/>
        </w:rPr>
        <w:t>2—4].</w:t>
      </w:r>
    </w:p>
    <w:p w:rsidR="00ED4A96" w:rsidRDefault="00ED4A96">
      <w:pPr>
        <w:pStyle w:val="a3"/>
        <w:rPr>
          <w:sz w:val="26"/>
        </w:rPr>
      </w:pPr>
    </w:p>
    <w:p w:rsidR="00ED4A96" w:rsidRDefault="00D621EE">
      <w:pPr>
        <w:ind w:left="509"/>
        <w:jc w:val="both"/>
        <w:rPr>
          <w:b/>
          <w:sz w:val="24"/>
        </w:rPr>
      </w:pPr>
      <w:r>
        <w:rPr>
          <w:sz w:val="24"/>
        </w:rPr>
        <w:t>В список литературы</w:t>
      </w:r>
      <w:r>
        <w:rPr>
          <w:sz w:val="24"/>
          <w:u w:val="thick"/>
        </w:rPr>
        <w:t xml:space="preserve"> </w:t>
      </w:r>
      <w:r>
        <w:rPr>
          <w:b/>
          <w:sz w:val="24"/>
          <w:u w:val="thick"/>
        </w:rPr>
        <w:t>не включаются</w:t>
      </w:r>
      <w:r>
        <w:rPr>
          <w:b/>
          <w:sz w:val="24"/>
        </w:rPr>
        <w:t>:</w:t>
      </w:r>
    </w:p>
    <w:p w:rsidR="00ED4A96" w:rsidRDefault="00D621EE">
      <w:pPr>
        <w:pStyle w:val="a4"/>
        <w:numPr>
          <w:ilvl w:val="0"/>
          <w:numId w:val="1"/>
        </w:numPr>
        <w:tabs>
          <w:tab w:val="left" w:pos="870"/>
        </w:tabs>
        <w:spacing w:before="21"/>
        <w:jc w:val="both"/>
        <w:rPr>
          <w:sz w:val="24"/>
        </w:rPr>
      </w:pPr>
      <w:r>
        <w:rPr>
          <w:sz w:val="24"/>
        </w:rPr>
        <w:t>статьи из изданий, не представленных в</w:t>
      </w:r>
      <w:r>
        <w:rPr>
          <w:spacing w:val="-25"/>
          <w:sz w:val="24"/>
        </w:rPr>
        <w:t xml:space="preserve"> </w:t>
      </w:r>
      <w:r>
        <w:rPr>
          <w:sz w:val="24"/>
        </w:rPr>
        <w:t>РИНЦ;</w:t>
      </w:r>
    </w:p>
    <w:p w:rsidR="00ED4A96" w:rsidRDefault="00D621EE">
      <w:pPr>
        <w:pStyle w:val="a4"/>
        <w:numPr>
          <w:ilvl w:val="0"/>
          <w:numId w:val="1"/>
        </w:numPr>
        <w:tabs>
          <w:tab w:val="left" w:pos="870"/>
        </w:tabs>
        <w:spacing w:before="22"/>
        <w:jc w:val="both"/>
        <w:rPr>
          <w:sz w:val="24"/>
        </w:rPr>
      </w:pPr>
      <w:r>
        <w:rPr>
          <w:sz w:val="24"/>
        </w:rPr>
        <w:t>газетные за</w:t>
      </w:r>
      <w:r>
        <w:rPr>
          <w:sz w:val="24"/>
        </w:rPr>
        <w:t>метки без указания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автора;</w:t>
      </w:r>
    </w:p>
    <w:p w:rsidR="00ED4A96" w:rsidRDefault="00D621EE">
      <w:pPr>
        <w:pStyle w:val="a4"/>
        <w:numPr>
          <w:ilvl w:val="0"/>
          <w:numId w:val="1"/>
        </w:numPr>
        <w:tabs>
          <w:tab w:val="left" w:pos="870"/>
        </w:tabs>
        <w:spacing w:before="22"/>
        <w:jc w:val="both"/>
        <w:rPr>
          <w:sz w:val="24"/>
        </w:rPr>
      </w:pPr>
      <w:r>
        <w:rPr>
          <w:sz w:val="24"/>
        </w:rPr>
        <w:t>ссылки на главные страницы</w:t>
      </w:r>
      <w:r>
        <w:rPr>
          <w:spacing w:val="-10"/>
          <w:sz w:val="24"/>
        </w:rPr>
        <w:t xml:space="preserve"> </w:t>
      </w:r>
      <w:r>
        <w:rPr>
          <w:sz w:val="24"/>
        </w:rPr>
        <w:t>сайтов.</w:t>
      </w:r>
    </w:p>
    <w:p w:rsidR="00ED4A96" w:rsidRDefault="00ED4A96">
      <w:pPr>
        <w:pStyle w:val="a3"/>
        <w:spacing w:before="9"/>
        <w:rPr>
          <w:sz w:val="29"/>
        </w:rPr>
      </w:pPr>
    </w:p>
    <w:p w:rsidR="00ED4A96" w:rsidRDefault="00D621EE">
      <w:pPr>
        <w:pStyle w:val="a3"/>
        <w:ind w:left="112" w:right="111" w:firstLine="396"/>
        <w:jc w:val="both"/>
        <w:rPr>
          <w:b/>
        </w:rPr>
      </w:pPr>
      <w:r>
        <w:t xml:space="preserve">Если автор использует в статье рисунки, диаграммы или иные графические элементы, выполненные в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Excel</w:t>
      </w:r>
      <w:proofErr w:type="spellEnd"/>
      <w:r>
        <w:t xml:space="preserve"> или </w:t>
      </w:r>
      <w:proofErr w:type="spellStart"/>
      <w:r>
        <w:t>PowerPoint</w:t>
      </w:r>
      <w:proofErr w:type="spellEnd"/>
      <w:r>
        <w:t>, то эти элементы должны прилагаться к статье в виде отдельных файлов. Ф</w:t>
      </w:r>
      <w:r>
        <w:t>айлы, отличные от DOC, DOCX, XLS, XLSX, PPT, PPTX, JPG, к публикации</w:t>
      </w:r>
      <w:r>
        <w:rPr>
          <w:u w:val="thick"/>
        </w:rPr>
        <w:t xml:space="preserve"> </w:t>
      </w:r>
      <w:r>
        <w:rPr>
          <w:b/>
          <w:u w:val="thick"/>
        </w:rPr>
        <w:t>не принимаются</w:t>
      </w:r>
      <w:r>
        <w:rPr>
          <w:b/>
        </w:rPr>
        <w:t>!</w:t>
      </w:r>
    </w:p>
    <w:p w:rsidR="00ED4A96" w:rsidRDefault="00ED4A96">
      <w:pPr>
        <w:pStyle w:val="a3"/>
        <w:spacing w:before="3"/>
        <w:rPr>
          <w:b/>
          <w:sz w:val="26"/>
        </w:rPr>
      </w:pPr>
    </w:p>
    <w:p w:rsidR="00ED4A96" w:rsidRDefault="00D621EE">
      <w:pPr>
        <w:pStyle w:val="2"/>
        <w:tabs>
          <w:tab w:val="left" w:pos="1981"/>
          <w:tab w:val="left" w:pos="3046"/>
          <w:tab w:val="left" w:pos="4499"/>
          <w:tab w:val="left" w:pos="6118"/>
          <w:tab w:val="left" w:pos="7111"/>
          <w:tab w:val="left" w:pos="7593"/>
          <w:tab w:val="left" w:pos="8543"/>
        </w:tabs>
        <w:ind w:right="113" w:firstLine="396"/>
      </w:pPr>
      <w:r>
        <w:t>Материалы</w:t>
      </w:r>
      <w:r>
        <w:tab/>
        <w:t>следует</w:t>
      </w:r>
      <w:r>
        <w:tab/>
        <w:t>направлять</w:t>
      </w:r>
      <w:r>
        <w:tab/>
        <w:t>электронной</w:t>
      </w:r>
      <w:r>
        <w:tab/>
        <w:t>почтой</w:t>
      </w:r>
      <w:r>
        <w:tab/>
        <w:t>по</w:t>
      </w:r>
      <w:r>
        <w:tab/>
        <w:t>адресу</w:t>
      </w:r>
      <w:r>
        <w:tab/>
      </w:r>
      <w:r>
        <w:fldChar w:fldCharType="begin"/>
      </w:r>
      <w:r>
        <w:instrText xml:space="preserve"> HYPERLINK "mailto:efir@bk.ru" \h </w:instrText>
      </w:r>
      <w:r>
        <w:fldChar w:fldCharType="separate"/>
      </w:r>
      <w:r>
        <w:rPr>
          <w:u w:val="single"/>
        </w:rPr>
        <w:t>efir@bk.ru</w:t>
      </w:r>
      <w:r>
        <w:rPr>
          <w:u w:val="single"/>
        </w:rPr>
        <w:fldChar w:fldCharType="end"/>
      </w:r>
      <w:bookmarkStart w:id="0" w:name="_GoBack"/>
      <w:bookmarkEnd w:id="0"/>
    </w:p>
    <w:p w:rsidR="00ED4A96" w:rsidRDefault="00D621EE">
      <w:pPr>
        <w:spacing w:before="237"/>
        <w:ind w:left="122" w:firstLine="398"/>
        <w:rPr>
          <w:b/>
          <w:sz w:val="26"/>
        </w:rPr>
      </w:pPr>
      <w:r>
        <w:rPr>
          <w:b/>
          <w:sz w:val="26"/>
        </w:rPr>
        <w:t>Организационный комитет конференции оставляет за собой право отклонить статьи участников конференции в заочной форме.</w:t>
      </w:r>
    </w:p>
    <w:p w:rsidR="00ED4A96" w:rsidRDefault="00D621EE">
      <w:pPr>
        <w:spacing w:before="209"/>
        <w:ind w:left="907"/>
        <w:rPr>
          <w:i/>
          <w:sz w:val="28"/>
        </w:rPr>
      </w:pPr>
      <w:r>
        <w:rPr>
          <w:i/>
          <w:sz w:val="28"/>
        </w:rPr>
        <w:t>Плата за публикацию статей с участников конференции не взимается.</w:t>
      </w:r>
    </w:p>
    <w:p w:rsidR="00ED4A96" w:rsidRDefault="00ED4A96">
      <w:pPr>
        <w:rPr>
          <w:sz w:val="28"/>
        </w:rPr>
        <w:sectPr w:rsidR="00ED4A96">
          <w:pgSz w:w="11910" w:h="16840"/>
          <w:pgMar w:top="1040" w:right="1020" w:bottom="280" w:left="1020" w:header="720" w:footer="720" w:gutter="0"/>
          <w:cols w:space="720"/>
        </w:sectPr>
      </w:pPr>
    </w:p>
    <w:p w:rsidR="00ED4A96" w:rsidRDefault="00D621EE">
      <w:pPr>
        <w:pStyle w:val="2"/>
        <w:spacing w:before="71"/>
        <w:ind w:left="5766"/>
      </w:pPr>
      <w:r>
        <w:lastRenderedPageBreak/>
        <w:t>ПРИМЕР ОФОРМЛЕНИЯ СТАТЬИ</w:t>
      </w:r>
    </w:p>
    <w:p w:rsidR="00ED4A96" w:rsidRDefault="00ED4A96">
      <w:pPr>
        <w:pStyle w:val="a3"/>
        <w:rPr>
          <w:sz w:val="28"/>
        </w:rPr>
      </w:pPr>
    </w:p>
    <w:p w:rsidR="00ED4A96" w:rsidRDefault="00ED4A96">
      <w:pPr>
        <w:pStyle w:val="a3"/>
        <w:rPr>
          <w:sz w:val="28"/>
        </w:rPr>
      </w:pPr>
    </w:p>
    <w:p w:rsidR="00ED4A96" w:rsidRDefault="00D621EE">
      <w:pPr>
        <w:spacing w:before="251"/>
        <w:ind w:left="367" w:right="217"/>
        <w:jc w:val="center"/>
        <w:rPr>
          <w:b/>
          <w:sz w:val="26"/>
        </w:rPr>
      </w:pPr>
      <w:r>
        <w:rPr>
          <w:b/>
          <w:sz w:val="26"/>
        </w:rPr>
        <w:t>ОРГАНИЗАЦИЯ</w:t>
      </w:r>
      <w:r>
        <w:rPr>
          <w:b/>
          <w:spacing w:val="-39"/>
          <w:sz w:val="26"/>
        </w:rPr>
        <w:t xml:space="preserve"> </w:t>
      </w:r>
      <w:r>
        <w:rPr>
          <w:b/>
          <w:sz w:val="26"/>
        </w:rPr>
        <w:t>БУХГАЛТЕРСКОГО</w:t>
      </w:r>
      <w:r>
        <w:rPr>
          <w:b/>
          <w:spacing w:val="-39"/>
          <w:sz w:val="26"/>
        </w:rPr>
        <w:t xml:space="preserve"> </w:t>
      </w:r>
      <w:r>
        <w:rPr>
          <w:b/>
          <w:sz w:val="26"/>
        </w:rPr>
        <w:t>ДОКУМЕНТИРОВАНИЯ</w:t>
      </w:r>
      <w:r>
        <w:rPr>
          <w:b/>
          <w:spacing w:val="-39"/>
          <w:sz w:val="26"/>
        </w:rPr>
        <w:t xml:space="preserve"> </w:t>
      </w:r>
      <w:r>
        <w:rPr>
          <w:b/>
          <w:sz w:val="26"/>
        </w:rPr>
        <w:t>ОПЕРАЦИЙ СО</w:t>
      </w:r>
      <w:r>
        <w:rPr>
          <w:b/>
          <w:spacing w:val="-4"/>
          <w:sz w:val="26"/>
        </w:rPr>
        <w:t xml:space="preserve"> </w:t>
      </w:r>
      <w:r>
        <w:rPr>
          <w:b/>
          <w:spacing w:val="-2"/>
          <w:sz w:val="26"/>
        </w:rPr>
        <w:t>СКИДКАМИ</w:t>
      </w:r>
    </w:p>
    <w:p w:rsidR="00ED4A96" w:rsidRDefault="00ED4A96">
      <w:pPr>
        <w:pStyle w:val="a3"/>
        <w:spacing w:before="3"/>
        <w:rPr>
          <w:b/>
          <w:sz w:val="26"/>
        </w:rPr>
      </w:pPr>
    </w:p>
    <w:p w:rsidR="00ED4A96" w:rsidRPr="00D621EE" w:rsidRDefault="00D621EE">
      <w:pPr>
        <w:spacing w:line="298" w:lineRule="exact"/>
        <w:ind w:left="478"/>
        <w:rPr>
          <w:b/>
          <w:sz w:val="26"/>
          <w:lang w:val="en-US"/>
        </w:rPr>
      </w:pPr>
      <w:r w:rsidRPr="00D621EE">
        <w:rPr>
          <w:b/>
          <w:sz w:val="26"/>
          <w:lang w:val="en-US"/>
        </w:rPr>
        <w:t>ORGANIZATION OF ACCOUNTING DOCUMENTATION OF RANSACTIONS</w:t>
      </w:r>
    </w:p>
    <w:p w:rsidR="00ED4A96" w:rsidRPr="00D621EE" w:rsidRDefault="00D621EE">
      <w:pPr>
        <w:spacing w:line="298" w:lineRule="exact"/>
        <w:ind w:left="217" w:right="217"/>
        <w:jc w:val="center"/>
        <w:rPr>
          <w:b/>
          <w:sz w:val="26"/>
          <w:lang w:val="en-US"/>
        </w:rPr>
      </w:pPr>
      <w:r w:rsidRPr="00D621EE">
        <w:rPr>
          <w:b/>
          <w:sz w:val="26"/>
          <w:lang w:val="en-US"/>
        </w:rPr>
        <w:t>WITH DISCOUNTS</w:t>
      </w:r>
    </w:p>
    <w:p w:rsidR="00ED4A96" w:rsidRPr="00D621EE" w:rsidRDefault="00ED4A96">
      <w:pPr>
        <w:pStyle w:val="a3"/>
        <w:spacing w:before="3"/>
        <w:rPr>
          <w:b/>
          <w:sz w:val="25"/>
          <w:lang w:val="en-US"/>
        </w:rPr>
      </w:pPr>
    </w:p>
    <w:p w:rsidR="00ED4A96" w:rsidRPr="00D621EE" w:rsidRDefault="00D621EE">
      <w:pPr>
        <w:spacing w:before="1" w:line="296" w:lineRule="exact"/>
        <w:ind w:left="235" w:right="217"/>
        <w:jc w:val="center"/>
        <w:rPr>
          <w:b/>
          <w:i/>
          <w:sz w:val="26"/>
          <w:lang w:val="en-US"/>
        </w:rPr>
      </w:pPr>
      <w:r>
        <w:rPr>
          <w:b/>
          <w:i/>
          <w:sz w:val="26"/>
        </w:rPr>
        <w:t>И</w:t>
      </w:r>
      <w:r w:rsidRPr="00D621EE">
        <w:rPr>
          <w:b/>
          <w:i/>
          <w:sz w:val="26"/>
          <w:lang w:val="en-US"/>
        </w:rPr>
        <w:t>.</w:t>
      </w:r>
      <w:r>
        <w:rPr>
          <w:b/>
          <w:i/>
          <w:sz w:val="26"/>
        </w:rPr>
        <w:t>И</w:t>
      </w:r>
      <w:r w:rsidRPr="00D621EE">
        <w:rPr>
          <w:b/>
          <w:i/>
          <w:sz w:val="26"/>
          <w:lang w:val="en-US"/>
        </w:rPr>
        <w:t xml:space="preserve">. </w:t>
      </w:r>
      <w:r>
        <w:rPr>
          <w:b/>
          <w:i/>
          <w:sz w:val="26"/>
        </w:rPr>
        <w:t>ИВАНОВ</w:t>
      </w:r>
      <w:r w:rsidRPr="00D621EE">
        <w:rPr>
          <w:b/>
          <w:i/>
          <w:sz w:val="26"/>
          <w:lang w:val="en-US"/>
        </w:rPr>
        <w:t>,</w:t>
      </w:r>
    </w:p>
    <w:p w:rsidR="00ED4A96" w:rsidRDefault="00D621EE">
      <w:pPr>
        <w:spacing w:before="1" w:line="235" w:lineRule="auto"/>
        <w:ind w:left="2694" w:right="2675"/>
        <w:jc w:val="center"/>
        <w:rPr>
          <w:i/>
          <w:sz w:val="26"/>
        </w:rPr>
      </w:pPr>
      <w:r>
        <w:rPr>
          <w:i/>
          <w:sz w:val="26"/>
        </w:rPr>
        <w:t>доктор экономических наук, профессор, E-</w:t>
      </w:r>
      <w:proofErr w:type="spellStart"/>
      <w:r>
        <w:rPr>
          <w:i/>
          <w:sz w:val="26"/>
        </w:rPr>
        <w:t>mail</w:t>
      </w:r>
      <w:proofErr w:type="spellEnd"/>
      <w:r>
        <w:rPr>
          <w:i/>
          <w:sz w:val="26"/>
        </w:rPr>
        <w:t xml:space="preserve">: </w:t>
      </w:r>
      <w:hyperlink r:id="rId6">
        <w:r>
          <w:rPr>
            <w:i/>
            <w:sz w:val="26"/>
            <w:u w:val="single"/>
          </w:rPr>
          <w:t>12345@bk.ru</w:t>
        </w:r>
      </w:hyperlink>
    </w:p>
    <w:p w:rsidR="00ED4A96" w:rsidRDefault="00D621EE">
      <w:pPr>
        <w:spacing w:line="235" w:lineRule="auto"/>
        <w:ind w:left="2165" w:right="2135"/>
        <w:jc w:val="center"/>
        <w:rPr>
          <w:i/>
          <w:sz w:val="26"/>
        </w:rPr>
      </w:pPr>
      <w:r>
        <w:rPr>
          <w:i/>
          <w:sz w:val="26"/>
        </w:rPr>
        <w:t>Южно-Уральский государственный униве</w:t>
      </w:r>
      <w:r>
        <w:rPr>
          <w:i/>
          <w:sz w:val="26"/>
        </w:rPr>
        <w:t>рситет г. Челябинск</w:t>
      </w:r>
    </w:p>
    <w:p w:rsidR="00ED4A96" w:rsidRDefault="00ED4A96">
      <w:pPr>
        <w:pStyle w:val="a3"/>
        <w:spacing w:before="11"/>
        <w:rPr>
          <w:i/>
          <w:sz w:val="26"/>
        </w:rPr>
      </w:pPr>
    </w:p>
    <w:p w:rsidR="00ED4A96" w:rsidRPr="00D621EE" w:rsidRDefault="00D621EE">
      <w:pPr>
        <w:spacing w:line="296" w:lineRule="exact"/>
        <w:ind w:left="4222"/>
        <w:rPr>
          <w:b/>
          <w:i/>
          <w:sz w:val="26"/>
          <w:lang w:val="en-US"/>
        </w:rPr>
      </w:pPr>
      <w:r w:rsidRPr="00D621EE">
        <w:rPr>
          <w:b/>
          <w:i/>
          <w:sz w:val="26"/>
          <w:lang w:val="en-US"/>
        </w:rPr>
        <w:t>I.I. IVANOV,</w:t>
      </w:r>
    </w:p>
    <w:p w:rsidR="00ED4A96" w:rsidRPr="00D621EE" w:rsidRDefault="00D621EE">
      <w:pPr>
        <w:spacing w:before="2" w:line="235" w:lineRule="auto"/>
        <w:ind w:left="2694" w:right="2673"/>
        <w:jc w:val="center"/>
        <w:rPr>
          <w:i/>
          <w:sz w:val="26"/>
          <w:lang w:val="en-US"/>
        </w:rPr>
      </w:pPr>
      <w:proofErr w:type="gramStart"/>
      <w:r w:rsidRPr="00D621EE">
        <w:rPr>
          <w:i/>
          <w:sz w:val="26"/>
          <w:lang w:val="en-US"/>
        </w:rPr>
        <w:t>doctor</w:t>
      </w:r>
      <w:proofErr w:type="gramEnd"/>
      <w:r w:rsidRPr="00D621EE">
        <w:rPr>
          <w:i/>
          <w:sz w:val="26"/>
          <w:lang w:val="en-US"/>
        </w:rPr>
        <w:t xml:space="preserve"> of economic sciences, professor, South Urals State University</w:t>
      </w:r>
    </w:p>
    <w:p w:rsidR="00ED4A96" w:rsidRPr="00D621EE" w:rsidRDefault="00D621EE">
      <w:pPr>
        <w:spacing w:before="4" w:line="235" w:lineRule="auto"/>
        <w:ind w:left="3500" w:right="3466" w:firstLine="5"/>
        <w:jc w:val="center"/>
        <w:rPr>
          <w:i/>
          <w:sz w:val="26"/>
          <w:lang w:val="en-US"/>
        </w:rPr>
      </w:pPr>
      <w:r w:rsidRPr="00D621EE">
        <w:rPr>
          <w:i/>
          <w:sz w:val="26"/>
          <w:lang w:val="en-US"/>
        </w:rPr>
        <w:t xml:space="preserve">E-mail: </w:t>
      </w:r>
      <w:hyperlink r:id="rId7">
        <w:r w:rsidRPr="00D621EE">
          <w:rPr>
            <w:i/>
            <w:sz w:val="26"/>
            <w:u w:val="single"/>
            <w:lang w:val="en-US"/>
          </w:rPr>
          <w:t>12345@bk.ru</w:t>
        </w:r>
      </w:hyperlink>
      <w:r w:rsidRPr="00D621EE">
        <w:rPr>
          <w:i/>
          <w:sz w:val="26"/>
          <w:lang w:val="en-US"/>
        </w:rPr>
        <w:t xml:space="preserve"> South-Ural State University Chelyabinsk</w:t>
      </w:r>
    </w:p>
    <w:p w:rsidR="00ED4A96" w:rsidRPr="00D621EE" w:rsidRDefault="00ED4A96">
      <w:pPr>
        <w:pStyle w:val="a3"/>
        <w:spacing w:before="3"/>
        <w:rPr>
          <w:i/>
          <w:sz w:val="26"/>
          <w:lang w:val="en-US"/>
        </w:rPr>
      </w:pPr>
    </w:p>
    <w:p w:rsidR="00ED4A96" w:rsidRDefault="00D621EE">
      <w:pPr>
        <w:spacing w:line="296" w:lineRule="exact"/>
        <w:ind w:left="218" w:right="217"/>
        <w:jc w:val="center"/>
        <w:rPr>
          <w:b/>
          <w:i/>
          <w:sz w:val="26"/>
        </w:rPr>
      </w:pPr>
      <w:r>
        <w:rPr>
          <w:b/>
          <w:i/>
          <w:sz w:val="26"/>
        </w:rPr>
        <w:t>Аннотация</w:t>
      </w:r>
    </w:p>
    <w:p w:rsidR="00ED4A96" w:rsidRDefault="00D621EE">
      <w:pPr>
        <w:ind w:left="112" w:right="125" w:firstLine="396"/>
        <w:rPr>
          <w:i/>
          <w:sz w:val="26"/>
        </w:rPr>
      </w:pPr>
      <w:r>
        <w:rPr>
          <w:i/>
          <w:sz w:val="26"/>
        </w:rPr>
        <w:t xml:space="preserve">Текст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proofErr w:type="gramStart"/>
      <w:r>
        <w:rPr>
          <w:i/>
          <w:sz w:val="26"/>
        </w:rPr>
        <w:t>текст</w:t>
      </w:r>
      <w:proofErr w:type="spellEnd"/>
      <w:proofErr w:type="gram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текст</w:t>
      </w:r>
      <w:proofErr w:type="spellEnd"/>
      <w:r>
        <w:rPr>
          <w:i/>
          <w:sz w:val="26"/>
        </w:rPr>
        <w:t>.</w:t>
      </w:r>
    </w:p>
    <w:p w:rsidR="00ED4A96" w:rsidRDefault="00ED4A96">
      <w:pPr>
        <w:pStyle w:val="a3"/>
        <w:spacing w:before="7"/>
        <w:rPr>
          <w:i/>
          <w:sz w:val="26"/>
        </w:rPr>
      </w:pPr>
    </w:p>
    <w:p w:rsidR="00ED4A96" w:rsidRPr="00D621EE" w:rsidRDefault="00D621EE">
      <w:pPr>
        <w:spacing w:line="296" w:lineRule="exact"/>
        <w:ind w:left="217" w:right="217"/>
        <w:jc w:val="center"/>
        <w:rPr>
          <w:b/>
          <w:i/>
          <w:sz w:val="26"/>
          <w:lang w:val="en-US"/>
        </w:rPr>
      </w:pPr>
      <w:r w:rsidRPr="00D621EE">
        <w:rPr>
          <w:b/>
          <w:i/>
          <w:sz w:val="26"/>
          <w:lang w:val="en-US"/>
        </w:rPr>
        <w:t>Abstract</w:t>
      </w:r>
    </w:p>
    <w:p w:rsidR="00ED4A96" w:rsidRPr="00D621EE" w:rsidRDefault="00D621EE">
      <w:pPr>
        <w:ind w:left="112" w:right="529" w:firstLine="396"/>
        <w:rPr>
          <w:i/>
          <w:sz w:val="26"/>
          <w:lang w:val="en-US"/>
        </w:rPr>
      </w:pPr>
      <w:proofErr w:type="gramStart"/>
      <w:r w:rsidRPr="00D621EE">
        <w:rPr>
          <w:i/>
          <w:sz w:val="26"/>
          <w:lang w:val="en-US"/>
        </w:rPr>
        <w:t xml:space="preserve">Text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 xml:space="preserve"> </w:t>
      </w:r>
      <w:proofErr w:type="spellStart"/>
      <w:r w:rsidRPr="00D621EE">
        <w:rPr>
          <w:i/>
          <w:sz w:val="26"/>
          <w:lang w:val="en-US"/>
        </w:rPr>
        <w:t>text</w:t>
      </w:r>
      <w:proofErr w:type="spellEnd"/>
      <w:r w:rsidRPr="00D621EE">
        <w:rPr>
          <w:i/>
          <w:sz w:val="26"/>
          <w:lang w:val="en-US"/>
        </w:rPr>
        <w:t>.</w:t>
      </w:r>
      <w:proofErr w:type="gramEnd"/>
    </w:p>
    <w:p w:rsidR="00ED4A96" w:rsidRPr="00D621EE" w:rsidRDefault="00ED4A96">
      <w:pPr>
        <w:pStyle w:val="a3"/>
        <w:spacing w:before="3"/>
        <w:rPr>
          <w:i/>
          <w:sz w:val="26"/>
          <w:lang w:val="en-US"/>
        </w:rPr>
      </w:pPr>
    </w:p>
    <w:p w:rsidR="00ED4A96" w:rsidRDefault="00D621EE">
      <w:pPr>
        <w:ind w:left="112" w:right="6834"/>
        <w:rPr>
          <w:b/>
          <w:i/>
          <w:sz w:val="26"/>
        </w:rPr>
      </w:pPr>
      <w:r>
        <w:rPr>
          <w:b/>
          <w:i/>
          <w:sz w:val="26"/>
        </w:rPr>
        <w:t xml:space="preserve">Ключевые слова: </w:t>
      </w:r>
      <w:proofErr w:type="spellStart"/>
      <w:r>
        <w:rPr>
          <w:b/>
          <w:i/>
          <w:sz w:val="26"/>
        </w:rPr>
        <w:t>Keywords</w:t>
      </w:r>
      <w:proofErr w:type="spellEnd"/>
      <w:r>
        <w:rPr>
          <w:b/>
          <w:i/>
          <w:sz w:val="26"/>
        </w:rPr>
        <w:t>:</w:t>
      </w:r>
    </w:p>
    <w:p w:rsidR="00ED4A96" w:rsidRDefault="00ED4A96">
      <w:pPr>
        <w:pStyle w:val="a3"/>
        <w:spacing w:before="11"/>
        <w:rPr>
          <w:b/>
          <w:i/>
          <w:sz w:val="27"/>
        </w:rPr>
      </w:pPr>
    </w:p>
    <w:p w:rsidR="00ED4A96" w:rsidRDefault="00D621EE">
      <w:pPr>
        <w:ind w:left="509" w:right="6834"/>
        <w:rPr>
          <w:sz w:val="28"/>
        </w:rPr>
      </w:pPr>
      <w:r>
        <w:rPr>
          <w:sz w:val="28"/>
        </w:rPr>
        <w:t>Те</w:t>
      </w:r>
      <w:proofErr w:type="gramStart"/>
      <w:r>
        <w:rPr>
          <w:sz w:val="28"/>
        </w:rPr>
        <w:t>кст ст</w:t>
      </w:r>
      <w:proofErr w:type="gramEnd"/>
      <w:r>
        <w:rPr>
          <w:sz w:val="28"/>
        </w:rPr>
        <w:t>атьи [1] Текст статьи.....</w:t>
      </w:r>
    </w:p>
    <w:p w:rsidR="00ED4A96" w:rsidRDefault="00D621EE">
      <w:pPr>
        <w:ind w:left="509" w:right="6834"/>
        <w:rPr>
          <w:sz w:val="28"/>
        </w:rPr>
      </w:pPr>
      <w:r>
        <w:rPr>
          <w:sz w:val="28"/>
        </w:rPr>
        <w:t>Текст статьи</w:t>
      </w:r>
      <w:proofErr w:type="gramStart"/>
      <w:r>
        <w:rPr>
          <w:sz w:val="28"/>
        </w:rPr>
        <w:t xml:space="preserve">..... </w:t>
      </w:r>
      <w:proofErr w:type="gramEnd"/>
      <w:r>
        <w:rPr>
          <w:sz w:val="28"/>
        </w:rPr>
        <w:t>Текст статьи [3]</w:t>
      </w:r>
    </w:p>
    <w:p w:rsidR="00ED4A96" w:rsidRDefault="00ED4A96">
      <w:pPr>
        <w:pStyle w:val="a3"/>
        <w:spacing w:before="10"/>
        <w:rPr>
          <w:sz w:val="18"/>
        </w:rPr>
      </w:pPr>
    </w:p>
    <w:p w:rsidR="00ED4A96" w:rsidRDefault="00D621EE">
      <w:pPr>
        <w:spacing w:before="89" w:line="298" w:lineRule="exact"/>
        <w:ind w:left="216" w:right="217"/>
        <w:jc w:val="center"/>
        <w:rPr>
          <w:b/>
          <w:i/>
          <w:sz w:val="26"/>
        </w:rPr>
      </w:pPr>
      <w:r>
        <w:rPr>
          <w:b/>
          <w:i/>
          <w:sz w:val="26"/>
        </w:rPr>
        <w:t>Литература</w:t>
      </w:r>
    </w:p>
    <w:p w:rsidR="00ED4A96" w:rsidRDefault="00D621EE">
      <w:pPr>
        <w:spacing w:line="298" w:lineRule="exact"/>
        <w:ind w:left="509"/>
        <w:rPr>
          <w:sz w:val="26"/>
        </w:rPr>
      </w:pPr>
      <w:r>
        <w:rPr>
          <w:sz w:val="26"/>
        </w:rPr>
        <w:t>1.</w:t>
      </w:r>
    </w:p>
    <w:p w:rsidR="00ED4A96" w:rsidRDefault="00D621EE">
      <w:pPr>
        <w:spacing w:before="1"/>
        <w:ind w:left="530"/>
        <w:rPr>
          <w:sz w:val="26"/>
        </w:rPr>
      </w:pPr>
      <w:r>
        <w:rPr>
          <w:sz w:val="26"/>
        </w:rPr>
        <w:t>2.</w:t>
      </w:r>
    </w:p>
    <w:p w:rsidR="00ED4A96" w:rsidRDefault="00D621EE">
      <w:pPr>
        <w:spacing w:before="1"/>
        <w:ind w:left="530"/>
        <w:rPr>
          <w:sz w:val="26"/>
        </w:rPr>
      </w:pPr>
      <w:r>
        <w:rPr>
          <w:sz w:val="26"/>
        </w:rPr>
        <w:t>3.</w:t>
      </w:r>
    </w:p>
    <w:p w:rsidR="00ED4A96" w:rsidRDefault="00ED4A96">
      <w:pPr>
        <w:pStyle w:val="a3"/>
        <w:spacing w:before="4"/>
        <w:rPr>
          <w:sz w:val="19"/>
        </w:rPr>
      </w:pPr>
    </w:p>
    <w:p w:rsidR="00ED4A96" w:rsidRDefault="00D621EE">
      <w:pPr>
        <w:spacing w:before="88" w:line="296" w:lineRule="exact"/>
        <w:ind w:left="217" w:right="217"/>
        <w:jc w:val="center"/>
        <w:rPr>
          <w:b/>
          <w:sz w:val="26"/>
        </w:rPr>
      </w:pPr>
      <w:proofErr w:type="spellStart"/>
      <w:r>
        <w:rPr>
          <w:b/>
          <w:sz w:val="26"/>
        </w:rPr>
        <w:t>References</w:t>
      </w:r>
      <w:proofErr w:type="spellEnd"/>
    </w:p>
    <w:p w:rsidR="00ED4A96" w:rsidRDefault="00D621EE">
      <w:pPr>
        <w:spacing w:line="296" w:lineRule="exact"/>
        <w:ind w:left="554"/>
        <w:rPr>
          <w:sz w:val="26"/>
        </w:rPr>
      </w:pPr>
      <w:r>
        <w:rPr>
          <w:sz w:val="26"/>
        </w:rPr>
        <w:t>1.</w:t>
      </w:r>
    </w:p>
    <w:p w:rsidR="00ED4A96" w:rsidRDefault="00D621EE">
      <w:pPr>
        <w:spacing w:before="1" w:line="298" w:lineRule="exact"/>
        <w:ind w:left="554"/>
        <w:rPr>
          <w:sz w:val="26"/>
        </w:rPr>
      </w:pPr>
      <w:r>
        <w:rPr>
          <w:sz w:val="26"/>
        </w:rPr>
        <w:t>2.</w:t>
      </w:r>
    </w:p>
    <w:p w:rsidR="00ED4A96" w:rsidRDefault="00D621EE">
      <w:pPr>
        <w:spacing w:line="298" w:lineRule="exact"/>
        <w:ind w:left="554"/>
        <w:rPr>
          <w:sz w:val="26"/>
        </w:rPr>
      </w:pPr>
      <w:r>
        <w:rPr>
          <w:sz w:val="26"/>
        </w:rPr>
        <w:t>3.</w:t>
      </w:r>
    </w:p>
    <w:sectPr w:rsidR="00ED4A96"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480B"/>
    <w:multiLevelType w:val="hybridMultilevel"/>
    <w:tmpl w:val="2A5ECE8A"/>
    <w:lvl w:ilvl="0" w:tplc="3878BE10">
      <w:numFmt w:val="bullet"/>
      <w:lvlText w:val="–"/>
      <w:lvlJc w:val="left"/>
      <w:pPr>
        <w:ind w:left="540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F2A6660E">
      <w:numFmt w:val="bullet"/>
      <w:lvlText w:val="•"/>
      <w:lvlJc w:val="left"/>
      <w:pPr>
        <w:ind w:left="1472" w:hanging="180"/>
      </w:pPr>
      <w:rPr>
        <w:rFonts w:hint="default"/>
        <w:lang w:val="ru-RU" w:eastAsia="ru-RU" w:bidi="ru-RU"/>
      </w:rPr>
    </w:lvl>
    <w:lvl w:ilvl="2" w:tplc="A18269D8">
      <w:numFmt w:val="bullet"/>
      <w:lvlText w:val="•"/>
      <w:lvlJc w:val="left"/>
      <w:pPr>
        <w:ind w:left="2405" w:hanging="180"/>
      </w:pPr>
      <w:rPr>
        <w:rFonts w:hint="default"/>
        <w:lang w:val="ru-RU" w:eastAsia="ru-RU" w:bidi="ru-RU"/>
      </w:rPr>
    </w:lvl>
    <w:lvl w:ilvl="3" w:tplc="153E3820">
      <w:numFmt w:val="bullet"/>
      <w:lvlText w:val="•"/>
      <w:lvlJc w:val="left"/>
      <w:pPr>
        <w:ind w:left="3338" w:hanging="180"/>
      </w:pPr>
      <w:rPr>
        <w:rFonts w:hint="default"/>
        <w:lang w:val="ru-RU" w:eastAsia="ru-RU" w:bidi="ru-RU"/>
      </w:rPr>
    </w:lvl>
    <w:lvl w:ilvl="4" w:tplc="95602F50">
      <w:numFmt w:val="bullet"/>
      <w:lvlText w:val="•"/>
      <w:lvlJc w:val="left"/>
      <w:pPr>
        <w:ind w:left="4271" w:hanging="180"/>
      </w:pPr>
      <w:rPr>
        <w:rFonts w:hint="default"/>
        <w:lang w:val="ru-RU" w:eastAsia="ru-RU" w:bidi="ru-RU"/>
      </w:rPr>
    </w:lvl>
    <w:lvl w:ilvl="5" w:tplc="5944222E">
      <w:numFmt w:val="bullet"/>
      <w:lvlText w:val="•"/>
      <w:lvlJc w:val="left"/>
      <w:pPr>
        <w:ind w:left="5204" w:hanging="180"/>
      </w:pPr>
      <w:rPr>
        <w:rFonts w:hint="default"/>
        <w:lang w:val="ru-RU" w:eastAsia="ru-RU" w:bidi="ru-RU"/>
      </w:rPr>
    </w:lvl>
    <w:lvl w:ilvl="6" w:tplc="8816528C">
      <w:numFmt w:val="bullet"/>
      <w:lvlText w:val="•"/>
      <w:lvlJc w:val="left"/>
      <w:pPr>
        <w:ind w:left="6137" w:hanging="180"/>
      </w:pPr>
      <w:rPr>
        <w:rFonts w:hint="default"/>
        <w:lang w:val="ru-RU" w:eastAsia="ru-RU" w:bidi="ru-RU"/>
      </w:rPr>
    </w:lvl>
    <w:lvl w:ilvl="7" w:tplc="46580C6E">
      <w:numFmt w:val="bullet"/>
      <w:lvlText w:val="•"/>
      <w:lvlJc w:val="left"/>
      <w:pPr>
        <w:ind w:left="7070" w:hanging="180"/>
      </w:pPr>
      <w:rPr>
        <w:rFonts w:hint="default"/>
        <w:lang w:val="ru-RU" w:eastAsia="ru-RU" w:bidi="ru-RU"/>
      </w:rPr>
    </w:lvl>
    <w:lvl w:ilvl="8" w:tplc="4500A0FE">
      <w:numFmt w:val="bullet"/>
      <w:lvlText w:val="•"/>
      <w:lvlJc w:val="left"/>
      <w:pPr>
        <w:ind w:left="8003" w:hanging="180"/>
      </w:pPr>
      <w:rPr>
        <w:rFonts w:hint="default"/>
        <w:lang w:val="ru-RU" w:eastAsia="ru-RU" w:bidi="ru-RU"/>
      </w:rPr>
    </w:lvl>
  </w:abstractNum>
  <w:abstractNum w:abstractNumId="1">
    <w:nsid w:val="4BCC1587"/>
    <w:multiLevelType w:val="hybridMultilevel"/>
    <w:tmpl w:val="3976AD76"/>
    <w:lvl w:ilvl="0" w:tplc="0792ECD6">
      <w:numFmt w:val="bullet"/>
      <w:lvlText w:val="–"/>
      <w:lvlJc w:val="left"/>
      <w:pPr>
        <w:ind w:left="540" w:hanging="284"/>
      </w:pPr>
      <w:rPr>
        <w:rFonts w:ascii="Times New Roman" w:eastAsia="Times New Roman" w:hAnsi="Times New Roman" w:cs="Times New Roman" w:hint="default"/>
        <w:b/>
        <w:bCs/>
        <w:spacing w:val="-23"/>
        <w:w w:val="100"/>
        <w:sz w:val="24"/>
        <w:szCs w:val="24"/>
        <w:lang w:val="ru-RU" w:eastAsia="ru-RU" w:bidi="ru-RU"/>
      </w:rPr>
    </w:lvl>
    <w:lvl w:ilvl="1" w:tplc="90466A24">
      <w:numFmt w:val="bullet"/>
      <w:lvlText w:val="•"/>
      <w:lvlJc w:val="left"/>
      <w:pPr>
        <w:ind w:left="1472" w:hanging="284"/>
      </w:pPr>
      <w:rPr>
        <w:rFonts w:hint="default"/>
        <w:lang w:val="ru-RU" w:eastAsia="ru-RU" w:bidi="ru-RU"/>
      </w:rPr>
    </w:lvl>
    <w:lvl w:ilvl="2" w:tplc="59B60CF4">
      <w:numFmt w:val="bullet"/>
      <w:lvlText w:val="•"/>
      <w:lvlJc w:val="left"/>
      <w:pPr>
        <w:ind w:left="2405" w:hanging="284"/>
      </w:pPr>
      <w:rPr>
        <w:rFonts w:hint="default"/>
        <w:lang w:val="ru-RU" w:eastAsia="ru-RU" w:bidi="ru-RU"/>
      </w:rPr>
    </w:lvl>
    <w:lvl w:ilvl="3" w:tplc="534045C6">
      <w:numFmt w:val="bullet"/>
      <w:lvlText w:val="•"/>
      <w:lvlJc w:val="left"/>
      <w:pPr>
        <w:ind w:left="3338" w:hanging="284"/>
      </w:pPr>
      <w:rPr>
        <w:rFonts w:hint="default"/>
        <w:lang w:val="ru-RU" w:eastAsia="ru-RU" w:bidi="ru-RU"/>
      </w:rPr>
    </w:lvl>
    <w:lvl w:ilvl="4" w:tplc="4F303E54">
      <w:numFmt w:val="bullet"/>
      <w:lvlText w:val="•"/>
      <w:lvlJc w:val="left"/>
      <w:pPr>
        <w:ind w:left="4271" w:hanging="284"/>
      </w:pPr>
      <w:rPr>
        <w:rFonts w:hint="default"/>
        <w:lang w:val="ru-RU" w:eastAsia="ru-RU" w:bidi="ru-RU"/>
      </w:rPr>
    </w:lvl>
    <w:lvl w:ilvl="5" w:tplc="9334D180">
      <w:numFmt w:val="bullet"/>
      <w:lvlText w:val="•"/>
      <w:lvlJc w:val="left"/>
      <w:pPr>
        <w:ind w:left="5204" w:hanging="284"/>
      </w:pPr>
      <w:rPr>
        <w:rFonts w:hint="default"/>
        <w:lang w:val="ru-RU" w:eastAsia="ru-RU" w:bidi="ru-RU"/>
      </w:rPr>
    </w:lvl>
    <w:lvl w:ilvl="6" w:tplc="A300B720">
      <w:numFmt w:val="bullet"/>
      <w:lvlText w:val="•"/>
      <w:lvlJc w:val="left"/>
      <w:pPr>
        <w:ind w:left="6137" w:hanging="284"/>
      </w:pPr>
      <w:rPr>
        <w:rFonts w:hint="default"/>
        <w:lang w:val="ru-RU" w:eastAsia="ru-RU" w:bidi="ru-RU"/>
      </w:rPr>
    </w:lvl>
    <w:lvl w:ilvl="7" w:tplc="D70C7F4C">
      <w:numFmt w:val="bullet"/>
      <w:lvlText w:val="•"/>
      <w:lvlJc w:val="left"/>
      <w:pPr>
        <w:ind w:left="7070" w:hanging="284"/>
      </w:pPr>
      <w:rPr>
        <w:rFonts w:hint="default"/>
        <w:lang w:val="ru-RU" w:eastAsia="ru-RU" w:bidi="ru-RU"/>
      </w:rPr>
    </w:lvl>
    <w:lvl w:ilvl="8" w:tplc="20D4E5A6">
      <w:numFmt w:val="bullet"/>
      <w:lvlText w:val="•"/>
      <w:lvlJc w:val="left"/>
      <w:pPr>
        <w:ind w:left="8003" w:hanging="284"/>
      </w:pPr>
      <w:rPr>
        <w:rFonts w:hint="default"/>
        <w:lang w:val="ru-RU" w:eastAsia="ru-RU" w:bidi="ru-RU"/>
      </w:rPr>
    </w:lvl>
  </w:abstractNum>
  <w:abstractNum w:abstractNumId="2">
    <w:nsid w:val="4C3721E7"/>
    <w:multiLevelType w:val="hybridMultilevel"/>
    <w:tmpl w:val="A9128598"/>
    <w:lvl w:ilvl="0" w:tplc="A0149DE0">
      <w:start w:val="1"/>
      <w:numFmt w:val="decimal"/>
      <w:lvlText w:val="%1)"/>
      <w:lvlJc w:val="left"/>
      <w:pPr>
        <w:ind w:left="864" w:hanging="356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6"/>
        <w:szCs w:val="26"/>
        <w:lang w:val="ru-RU" w:eastAsia="ru-RU" w:bidi="ru-RU"/>
      </w:rPr>
    </w:lvl>
    <w:lvl w:ilvl="1" w:tplc="0F0EFB26">
      <w:numFmt w:val="bullet"/>
      <w:lvlText w:val="•"/>
      <w:lvlJc w:val="left"/>
      <w:pPr>
        <w:ind w:left="1760" w:hanging="356"/>
      </w:pPr>
      <w:rPr>
        <w:rFonts w:hint="default"/>
        <w:lang w:val="ru-RU" w:eastAsia="ru-RU" w:bidi="ru-RU"/>
      </w:rPr>
    </w:lvl>
    <w:lvl w:ilvl="2" w:tplc="7592BE9A">
      <w:numFmt w:val="bullet"/>
      <w:lvlText w:val="•"/>
      <w:lvlJc w:val="left"/>
      <w:pPr>
        <w:ind w:left="2661" w:hanging="356"/>
      </w:pPr>
      <w:rPr>
        <w:rFonts w:hint="default"/>
        <w:lang w:val="ru-RU" w:eastAsia="ru-RU" w:bidi="ru-RU"/>
      </w:rPr>
    </w:lvl>
    <w:lvl w:ilvl="3" w:tplc="D5525704">
      <w:numFmt w:val="bullet"/>
      <w:lvlText w:val="•"/>
      <w:lvlJc w:val="left"/>
      <w:pPr>
        <w:ind w:left="3562" w:hanging="356"/>
      </w:pPr>
      <w:rPr>
        <w:rFonts w:hint="default"/>
        <w:lang w:val="ru-RU" w:eastAsia="ru-RU" w:bidi="ru-RU"/>
      </w:rPr>
    </w:lvl>
    <w:lvl w:ilvl="4" w:tplc="A9F46FD2">
      <w:numFmt w:val="bullet"/>
      <w:lvlText w:val="•"/>
      <w:lvlJc w:val="left"/>
      <w:pPr>
        <w:ind w:left="4463" w:hanging="356"/>
      </w:pPr>
      <w:rPr>
        <w:rFonts w:hint="default"/>
        <w:lang w:val="ru-RU" w:eastAsia="ru-RU" w:bidi="ru-RU"/>
      </w:rPr>
    </w:lvl>
    <w:lvl w:ilvl="5" w:tplc="4E70A5D4">
      <w:numFmt w:val="bullet"/>
      <w:lvlText w:val="•"/>
      <w:lvlJc w:val="left"/>
      <w:pPr>
        <w:ind w:left="5364" w:hanging="356"/>
      </w:pPr>
      <w:rPr>
        <w:rFonts w:hint="default"/>
        <w:lang w:val="ru-RU" w:eastAsia="ru-RU" w:bidi="ru-RU"/>
      </w:rPr>
    </w:lvl>
    <w:lvl w:ilvl="6" w:tplc="444224D0">
      <w:numFmt w:val="bullet"/>
      <w:lvlText w:val="•"/>
      <w:lvlJc w:val="left"/>
      <w:pPr>
        <w:ind w:left="6265" w:hanging="356"/>
      </w:pPr>
      <w:rPr>
        <w:rFonts w:hint="default"/>
        <w:lang w:val="ru-RU" w:eastAsia="ru-RU" w:bidi="ru-RU"/>
      </w:rPr>
    </w:lvl>
    <w:lvl w:ilvl="7" w:tplc="B7721D70">
      <w:numFmt w:val="bullet"/>
      <w:lvlText w:val="•"/>
      <w:lvlJc w:val="left"/>
      <w:pPr>
        <w:ind w:left="7166" w:hanging="356"/>
      </w:pPr>
      <w:rPr>
        <w:rFonts w:hint="default"/>
        <w:lang w:val="ru-RU" w:eastAsia="ru-RU" w:bidi="ru-RU"/>
      </w:rPr>
    </w:lvl>
    <w:lvl w:ilvl="8" w:tplc="A69E910A">
      <w:numFmt w:val="bullet"/>
      <w:lvlText w:val="•"/>
      <w:lvlJc w:val="left"/>
      <w:pPr>
        <w:ind w:left="8067" w:hanging="356"/>
      </w:pPr>
      <w:rPr>
        <w:rFonts w:hint="default"/>
        <w:lang w:val="ru-RU" w:eastAsia="ru-RU" w:bidi="ru-RU"/>
      </w:rPr>
    </w:lvl>
  </w:abstractNum>
  <w:abstractNum w:abstractNumId="3">
    <w:nsid w:val="4F565FC8"/>
    <w:multiLevelType w:val="hybridMultilevel"/>
    <w:tmpl w:val="98C07734"/>
    <w:lvl w:ilvl="0" w:tplc="8A7AC9F8">
      <w:numFmt w:val="bullet"/>
      <w:lvlText w:val="-"/>
      <w:lvlJc w:val="left"/>
      <w:pPr>
        <w:ind w:left="1133" w:hanging="19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D4C073B4">
      <w:numFmt w:val="bullet"/>
      <w:lvlText w:val="•"/>
      <w:lvlJc w:val="left"/>
      <w:pPr>
        <w:ind w:left="2012" w:hanging="197"/>
      </w:pPr>
      <w:rPr>
        <w:rFonts w:hint="default"/>
        <w:lang w:val="ru-RU" w:eastAsia="ru-RU" w:bidi="ru-RU"/>
      </w:rPr>
    </w:lvl>
    <w:lvl w:ilvl="2" w:tplc="617ADBC2">
      <w:numFmt w:val="bullet"/>
      <w:lvlText w:val="•"/>
      <w:lvlJc w:val="left"/>
      <w:pPr>
        <w:ind w:left="2885" w:hanging="197"/>
      </w:pPr>
      <w:rPr>
        <w:rFonts w:hint="default"/>
        <w:lang w:val="ru-RU" w:eastAsia="ru-RU" w:bidi="ru-RU"/>
      </w:rPr>
    </w:lvl>
    <w:lvl w:ilvl="3" w:tplc="5C56AA4C">
      <w:numFmt w:val="bullet"/>
      <w:lvlText w:val="•"/>
      <w:lvlJc w:val="left"/>
      <w:pPr>
        <w:ind w:left="3758" w:hanging="197"/>
      </w:pPr>
      <w:rPr>
        <w:rFonts w:hint="default"/>
        <w:lang w:val="ru-RU" w:eastAsia="ru-RU" w:bidi="ru-RU"/>
      </w:rPr>
    </w:lvl>
    <w:lvl w:ilvl="4" w:tplc="C0D4FEA4">
      <w:numFmt w:val="bullet"/>
      <w:lvlText w:val="•"/>
      <w:lvlJc w:val="left"/>
      <w:pPr>
        <w:ind w:left="4631" w:hanging="197"/>
      </w:pPr>
      <w:rPr>
        <w:rFonts w:hint="default"/>
        <w:lang w:val="ru-RU" w:eastAsia="ru-RU" w:bidi="ru-RU"/>
      </w:rPr>
    </w:lvl>
    <w:lvl w:ilvl="5" w:tplc="8F229EE6">
      <w:numFmt w:val="bullet"/>
      <w:lvlText w:val="•"/>
      <w:lvlJc w:val="left"/>
      <w:pPr>
        <w:ind w:left="5504" w:hanging="197"/>
      </w:pPr>
      <w:rPr>
        <w:rFonts w:hint="default"/>
        <w:lang w:val="ru-RU" w:eastAsia="ru-RU" w:bidi="ru-RU"/>
      </w:rPr>
    </w:lvl>
    <w:lvl w:ilvl="6" w:tplc="86947D14">
      <w:numFmt w:val="bullet"/>
      <w:lvlText w:val="•"/>
      <w:lvlJc w:val="left"/>
      <w:pPr>
        <w:ind w:left="6377" w:hanging="197"/>
      </w:pPr>
      <w:rPr>
        <w:rFonts w:hint="default"/>
        <w:lang w:val="ru-RU" w:eastAsia="ru-RU" w:bidi="ru-RU"/>
      </w:rPr>
    </w:lvl>
    <w:lvl w:ilvl="7" w:tplc="0C74F846">
      <w:numFmt w:val="bullet"/>
      <w:lvlText w:val="•"/>
      <w:lvlJc w:val="left"/>
      <w:pPr>
        <w:ind w:left="7250" w:hanging="197"/>
      </w:pPr>
      <w:rPr>
        <w:rFonts w:hint="default"/>
        <w:lang w:val="ru-RU" w:eastAsia="ru-RU" w:bidi="ru-RU"/>
      </w:rPr>
    </w:lvl>
    <w:lvl w:ilvl="8" w:tplc="5D10C2EC">
      <w:numFmt w:val="bullet"/>
      <w:lvlText w:val="•"/>
      <w:lvlJc w:val="left"/>
      <w:pPr>
        <w:ind w:left="8123" w:hanging="197"/>
      </w:pPr>
      <w:rPr>
        <w:rFonts w:hint="default"/>
        <w:lang w:val="ru-RU" w:eastAsia="ru-RU" w:bidi="ru-RU"/>
      </w:rPr>
    </w:lvl>
  </w:abstractNum>
  <w:abstractNum w:abstractNumId="4">
    <w:nsid w:val="5A1102D8"/>
    <w:multiLevelType w:val="hybridMultilevel"/>
    <w:tmpl w:val="9E4AF566"/>
    <w:lvl w:ilvl="0" w:tplc="06C8A88E">
      <w:numFmt w:val="bullet"/>
      <w:lvlText w:val="•"/>
      <w:lvlJc w:val="left"/>
      <w:pPr>
        <w:ind w:left="112" w:hanging="588"/>
      </w:pPr>
      <w:rPr>
        <w:rFonts w:hint="default"/>
        <w:w w:val="99"/>
        <w:lang w:val="ru-RU" w:eastAsia="ru-RU" w:bidi="ru-RU"/>
      </w:rPr>
    </w:lvl>
    <w:lvl w:ilvl="1" w:tplc="C39256CA">
      <w:numFmt w:val="bullet"/>
      <w:lvlText w:val="•"/>
      <w:lvlJc w:val="left"/>
      <w:pPr>
        <w:ind w:left="1094" w:hanging="588"/>
      </w:pPr>
      <w:rPr>
        <w:rFonts w:hint="default"/>
        <w:lang w:val="ru-RU" w:eastAsia="ru-RU" w:bidi="ru-RU"/>
      </w:rPr>
    </w:lvl>
    <w:lvl w:ilvl="2" w:tplc="081A346A">
      <w:numFmt w:val="bullet"/>
      <w:lvlText w:val="•"/>
      <w:lvlJc w:val="left"/>
      <w:pPr>
        <w:ind w:left="2069" w:hanging="588"/>
      </w:pPr>
      <w:rPr>
        <w:rFonts w:hint="default"/>
        <w:lang w:val="ru-RU" w:eastAsia="ru-RU" w:bidi="ru-RU"/>
      </w:rPr>
    </w:lvl>
    <w:lvl w:ilvl="3" w:tplc="454E4DE0">
      <w:numFmt w:val="bullet"/>
      <w:lvlText w:val="•"/>
      <w:lvlJc w:val="left"/>
      <w:pPr>
        <w:ind w:left="3044" w:hanging="588"/>
      </w:pPr>
      <w:rPr>
        <w:rFonts w:hint="default"/>
        <w:lang w:val="ru-RU" w:eastAsia="ru-RU" w:bidi="ru-RU"/>
      </w:rPr>
    </w:lvl>
    <w:lvl w:ilvl="4" w:tplc="193C588C">
      <w:numFmt w:val="bullet"/>
      <w:lvlText w:val="•"/>
      <w:lvlJc w:val="left"/>
      <w:pPr>
        <w:ind w:left="4019" w:hanging="588"/>
      </w:pPr>
      <w:rPr>
        <w:rFonts w:hint="default"/>
        <w:lang w:val="ru-RU" w:eastAsia="ru-RU" w:bidi="ru-RU"/>
      </w:rPr>
    </w:lvl>
    <w:lvl w:ilvl="5" w:tplc="6A66388E">
      <w:numFmt w:val="bullet"/>
      <w:lvlText w:val="•"/>
      <w:lvlJc w:val="left"/>
      <w:pPr>
        <w:ind w:left="4994" w:hanging="588"/>
      </w:pPr>
      <w:rPr>
        <w:rFonts w:hint="default"/>
        <w:lang w:val="ru-RU" w:eastAsia="ru-RU" w:bidi="ru-RU"/>
      </w:rPr>
    </w:lvl>
    <w:lvl w:ilvl="6" w:tplc="136ECE14">
      <w:numFmt w:val="bullet"/>
      <w:lvlText w:val="•"/>
      <w:lvlJc w:val="left"/>
      <w:pPr>
        <w:ind w:left="5969" w:hanging="588"/>
      </w:pPr>
      <w:rPr>
        <w:rFonts w:hint="default"/>
        <w:lang w:val="ru-RU" w:eastAsia="ru-RU" w:bidi="ru-RU"/>
      </w:rPr>
    </w:lvl>
    <w:lvl w:ilvl="7" w:tplc="5868EC32">
      <w:numFmt w:val="bullet"/>
      <w:lvlText w:val="•"/>
      <w:lvlJc w:val="left"/>
      <w:pPr>
        <w:ind w:left="6944" w:hanging="588"/>
      </w:pPr>
      <w:rPr>
        <w:rFonts w:hint="default"/>
        <w:lang w:val="ru-RU" w:eastAsia="ru-RU" w:bidi="ru-RU"/>
      </w:rPr>
    </w:lvl>
    <w:lvl w:ilvl="8" w:tplc="E67CE494">
      <w:numFmt w:val="bullet"/>
      <w:lvlText w:val="•"/>
      <w:lvlJc w:val="left"/>
      <w:pPr>
        <w:ind w:left="7919" w:hanging="588"/>
      </w:pPr>
      <w:rPr>
        <w:rFonts w:hint="default"/>
        <w:lang w:val="ru-RU" w:eastAsia="ru-RU" w:bidi="ru-RU"/>
      </w:rPr>
    </w:lvl>
  </w:abstractNum>
  <w:abstractNum w:abstractNumId="5">
    <w:nsid w:val="7C1033F3"/>
    <w:multiLevelType w:val="hybridMultilevel"/>
    <w:tmpl w:val="76E49028"/>
    <w:lvl w:ilvl="0" w:tplc="C44E97A6">
      <w:start w:val="1"/>
      <w:numFmt w:val="decimal"/>
      <w:lvlText w:val="%1)"/>
      <w:lvlJc w:val="left"/>
      <w:pPr>
        <w:ind w:left="869" w:hanging="360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  <w:lang w:val="ru-RU" w:eastAsia="ru-RU" w:bidi="ru-RU"/>
      </w:rPr>
    </w:lvl>
    <w:lvl w:ilvl="1" w:tplc="25E880DA">
      <w:numFmt w:val="bullet"/>
      <w:lvlText w:val="•"/>
      <w:lvlJc w:val="left"/>
      <w:pPr>
        <w:ind w:left="1760" w:hanging="360"/>
      </w:pPr>
      <w:rPr>
        <w:rFonts w:hint="default"/>
        <w:lang w:val="ru-RU" w:eastAsia="ru-RU" w:bidi="ru-RU"/>
      </w:rPr>
    </w:lvl>
    <w:lvl w:ilvl="2" w:tplc="A982690C">
      <w:numFmt w:val="bullet"/>
      <w:lvlText w:val="•"/>
      <w:lvlJc w:val="left"/>
      <w:pPr>
        <w:ind w:left="2661" w:hanging="360"/>
      </w:pPr>
      <w:rPr>
        <w:rFonts w:hint="default"/>
        <w:lang w:val="ru-RU" w:eastAsia="ru-RU" w:bidi="ru-RU"/>
      </w:rPr>
    </w:lvl>
    <w:lvl w:ilvl="3" w:tplc="57967714">
      <w:numFmt w:val="bullet"/>
      <w:lvlText w:val="•"/>
      <w:lvlJc w:val="left"/>
      <w:pPr>
        <w:ind w:left="3562" w:hanging="360"/>
      </w:pPr>
      <w:rPr>
        <w:rFonts w:hint="default"/>
        <w:lang w:val="ru-RU" w:eastAsia="ru-RU" w:bidi="ru-RU"/>
      </w:rPr>
    </w:lvl>
    <w:lvl w:ilvl="4" w:tplc="96FCE91E">
      <w:numFmt w:val="bullet"/>
      <w:lvlText w:val="•"/>
      <w:lvlJc w:val="left"/>
      <w:pPr>
        <w:ind w:left="4463" w:hanging="360"/>
      </w:pPr>
      <w:rPr>
        <w:rFonts w:hint="default"/>
        <w:lang w:val="ru-RU" w:eastAsia="ru-RU" w:bidi="ru-RU"/>
      </w:rPr>
    </w:lvl>
    <w:lvl w:ilvl="5" w:tplc="B73C249E">
      <w:numFmt w:val="bullet"/>
      <w:lvlText w:val="•"/>
      <w:lvlJc w:val="left"/>
      <w:pPr>
        <w:ind w:left="5364" w:hanging="360"/>
      </w:pPr>
      <w:rPr>
        <w:rFonts w:hint="default"/>
        <w:lang w:val="ru-RU" w:eastAsia="ru-RU" w:bidi="ru-RU"/>
      </w:rPr>
    </w:lvl>
    <w:lvl w:ilvl="6" w:tplc="19040FA0">
      <w:numFmt w:val="bullet"/>
      <w:lvlText w:val="•"/>
      <w:lvlJc w:val="left"/>
      <w:pPr>
        <w:ind w:left="6265" w:hanging="360"/>
      </w:pPr>
      <w:rPr>
        <w:rFonts w:hint="default"/>
        <w:lang w:val="ru-RU" w:eastAsia="ru-RU" w:bidi="ru-RU"/>
      </w:rPr>
    </w:lvl>
    <w:lvl w:ilvl="7" w:tplc="DCAEB484">
      <w:numFmt w:val="bullet"/>
      <w:lvlText w:val="•"/>
      <w:lvlJc w:val="left"/>
      <w:pPr>
        <w:ind w:left="7166" w:hanging="360"/>
      </w:pPr>
      <w:rPr>
        <w:rFonts w:hint="default"/>
        <w:lang w:val="ru-RU" w:eastAsia="ru-RU" w:bidi="ru-RU"/>
      </w:rPr>
    </w:lvl>
    <w:lvl w:ilvl="8" w:tplc="BACA7D94">
      <w:numFmt w:val="bullet"/>
      <w:lvlText w:val="•"/>
      <w:lvlJc w:val="left"/>
      <w:pPr>
        <w:ind w:left="8067" w:hanging="360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ED4A96"/>
    <w:rsid w:val="00D621EE"/>
    <w:rsid w:val="00ED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17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2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397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12345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2345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5033</Characters>
  <Application>Microsoft Office Word</Application>
  <DocSecurity>0</DocSecurity>
  <Lines>41</Lines>
  <Paragraphs>11</Paragraphs>
  <ScaleCrop>false</ScaleCrop>
  <Company/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2017-12-01T16:53:00Z</dcterms:created>
  <dcterms:modified xsi:type="dcterms:W3CDTF">2017-12-01T17:09:00Z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2017-12-01T00:00:00Z</vt:filetime>
  </property>
</Properties>
</file>